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2A0" w:rsidRPr="008852A0" w:rsidRDefault="008852A0" w:rsidP="008852A0">
      <w:pPr>
        <w:spacing w:after="0" w:line="240" w:lineRule="auto"/>
        <w:jc w:val="center"/>
        <w:rPr>
          <w:rFonts w:ascii="Arial" w:hAnsi="Arial" w:cs="Arial"/>
          <w:b/>
          <w:caps/>
          <w:sz w:val="16"/>
          <w:szCs w:val="16"/>
        </w:rPr>
      </w:pPr>
      <w:r w:rsidRPr="008852A0">
        <w:rPr>
          <w:rFonts w:ascii="Arial" w:hAnsi="Arial" w:cs="Arial"/>
          <w:b/>
          <w:caps/>
          <w:sz w:val="16"/>
          <w:szCs w:val="16"/>
        </w:rPr>
        <w:t>Электрический прибор бытового назначения: насос ФОНТАННЫЙ СО светодиодной подсветкой, т.м. "Feron" серии: FPL</w:t>
      </w:r>
    </w:p>
    <w:p w:rsidR="008852A0" w:rsidRPr="00437E49" w:rsidRDefault="008852A0" w:rsidP="008852A0">
      <w:pPr>
        <w:spacing w:after="0" w:line="240" w:lineRule="auto"/>
        <w:jc w:val="center"/>
        <w:rPr>
          <w:rFonts w:ascii="Arial" w:hAnsi="Arial" w:cs="Arial"/>
          <w:b/>
          <w:caps/>
          <w:sz w:val="16"/>
          <w:szCs w:val="16"/>
        </w:rPr>
      </w:pPr>
      <w:r w:rsidRPr="008852A0">
        <w:rPr>
          <w:rFonts w:ascii="Arial" w:hAnsi="Arial" w:cs="Arial"/>
          <w:b/>
          <w:caps/>
          <w:sz w:val="16"/>
          <w:szCs w:val="16"/>
        </w:rPr>
        <w:t xml:space="preserve">модели: </w:t>
      </w:r>
      <w:r w:rsidRPr="008852A0">
        <w:rPr>
          <w:rFonts w:ascii="Arial" w:hAnsi="Arial" w:cs="Arial"/>
          <w:b/>
          <w:caps/>
          <w:sz w:val="16"/>
          <w:szCs w:val="16"/>
          <w:lang w:val="en-US"/>
        </w:rPr>
        <w:t>FPL</w:t>
      </w:r>
      <w:r w:rsidRPr="008852A0">
        <w:rPr>
          <w:rFonts w:ascii="Arial" w:hAnsi="Arial" w:cs="Arial"/>
          <w:b/>
          <w:caps/>
          <w:sz w:val="16"/>
          <w:szCs w:val="16"/>
        </w:rPr>
        <w:t xml:space="preserve">226, </w:t>
      </w:r>
      <w:r w:rsidRPr="008852A0">
        <w:rPr>
          <w:rFonts w:ascii="Arial" w:hAnsi="Arial" w:cs="Arial"/>
          <w:b/>
          <w:caps/>
          <w:sz w:val="16"/>
          <w:szCs w:val="16"/>
          <w:lang w:val="en-US"/>
        </w:rPr>
        <w:t>fpl</w:t>
      </w:r>
      <w:r w:rsidRPr="00437E49">
        <w:rPr>
          <w:rFonts w:ascii="Arial" w:hAnsi="Arial" w:cs="Arial"/>
          <w:b/>
          <w:caps/>
          <w:sz w:val="16"/>
          <w:szCs w:val="16"/>
        </w:rPr>
        <w:t>250</w:t>
      </w:r>
    </w:p>
    <w:p w:rsidR="00B42CFF" w:rsidRPr="008852A0" w:rsidRDefault="008852A0" w:rsidP="008852A0">
      <w:pPr>
        <w:spacing w:after="0" w:line="240" w:lineRule="auto"/>
        <w:jc w:val="center"/>
        <w:rPr>
          <w:rFonts w:ascii="Arial" w:hAnsi="Arial" w:cs="Arial"/>
          <w:b/>
          <w:sz w:val="16"/>
          <w:szCs w:val="16"/>
        </w:rPr>
      </w:pPr>
      <w:r w:rsidRPr="008852A0">
        <w:rPr>
          <w:rFonts w:ascii="Arial" w:hAnsi="Arial" w:cs="Arial"/>
          <w:b/>
          <w:sz w:val="16"/>
          <w:szCs w:val="16"/>
        </w:rPr>
        <w:t>Инструкция по эксплуатации и технический паспорт</w:t>
      </w:r>
    </w:p>
    <w:p w:rsidR="00B42CFF" w:rsidRPr="008852A0" w:rsidRDefault="00B42CFF" w:rsidP="008852A0">
      <w:pPr>
        <w:pStyle w:val="a3"/>
        <w:numPr>
          <w:ilvl w:val="0"/>
          <w:numId w:val="1"/>
        </w:numPr>
        <w:spacing w:after="0" w:line="240" w:lineRule="auto"/>
        <w:ind w:left="426" w:hanging="426"/>
        <w:rPr>
          <w:rFonts w:ascii="Arial" w:hAnsi="Arial" w:cs="Arial"/>
          <w:b/>
          <w:sz w:val="16"/>
          <w:szCs w:val="16"/>
        </w:rPr>
      </w:pPr>
      <w:r w:rsidRPr="008852A0">
        <w:rPr>
          <w:rFonts w:ascii="Arial" w:hAnsi="Arial" w:cs="Arial"/>
          <w:b/>
          <w:sz w:val="16"/>
          <w:szCs w:val="16"/>
        </w:rPr>
        <w:t>Описание</w:t>
      </w:r>
      <w:r w:rsidR="003B3492" w:rsidRPr="008852A0">
        <w:rPr>
          <w:rFonts w:ascii="Arial" w:hAnsi="Arial" w:cs="Arial"/>
          <w:b/>
          <w:sz w:val="16"/>
          <w:szCs w:val="16"/>
        </w:rPr>
        <w:t xml:space="preserve"> прибора и его назначение</w:t>
      </w:r>
    </w:p>
    <w:p w:rsidR="005528E3" w:rsidRPr="008852A0" w:rsidRDefault="002B4865" w:rsidP="008852A0">
      <w:pPr>
        <w:pStyle w:val="a3"/>
        <w:numPr>
          <w:ilvl w:val="0"/>
          <w:numId w:val="14"/>
        </w:numPr>
        <w:spacing w:after="0" w:line="240" w:lineRule="auto"/>
        <w:ind w:left="426" w:hanging="426"/>
        <w:jc w:val="both"/>
        <w:rPr>
          <w:rFonts w:ascii="Arial" w:hAnsi="Arial" w:cs="Arial"/>
          <w:sz w:val="16"/>
          <w:szCs w:val="16"/>
        </w:rPr>
      </w:pPr>
      <w:r w:rsidRPr="008852A0">
        <w:rPr>
          <w:rFonts w:ascii="Arial" w:hAnsi="Arial" w:cs="Arial"/>
          <w:sz w:val="16"/>
          <w:szCs w:val="16"/>
        </w:rPr>
        <w:t>Комплект погружного н</w:t>
      </w:r>
      <w:r w:rsidR="003B3492" w:rsidRPr="008852A0">
        <w:rPr>
          <w:rFonts w:ascii="Arial" w:hAnsi="Arial" w:cs="Arial"/>
          <w:sz w:val="16"/>
          <w:szCs w:val="16"/>
        </w:rPr>
        <w:t>асос</w:t>
      </w:r>
      <w:r w:rsidRPr="008852A0">
        <w:rPr>
          <w:rFonts w:ascii="Arial" w:hAnsi="Arial" w:cs="Arial"/>
          <w:sz w:val="16"/>
          <w:szCs w:val="16"/>
        </w:rPr>
        <w:t xml:space="preserve">а с декоративной подсветкой </w:t>
      </w:r>
      <w:r w:rsidR="003B3492" w:rsidRPr="008852A0">
        <w:rPr>
          <w:rFonts w:ascii="Arial" w:hAnsi="Arial" w:cs="Arial"/>
          <w:sz w:val="16"/>
          <w:szCs w:val="16"/>
        </w:rPr>
        <w:t xml:space="preserve">предназначен для </w:t>
      </w:r>
      <w:r w:rsidRPr="008852A0">
        <w:rPr>
          <w:rFonts w:ascii="Arial" w:hAnsi="Arial" w:cs="Arial"/>
          <w:sz w:val="16"/>
          <w:szCs w:val="16"/>
        </w:rPr>
        <w:t xml:space="preserve">создания фонтана в </w:t>
      </w:r>
      <w:r w:rsidR="00A82FCF" w:rsidRPr="008852A0">
        <w:rPr>
          <w:rFonts w:ascii="Arial" w:hAnsi="Arial" w:cs="Arial"/>
          <w:sz w:val="16"/>
          <w:szCs w:val="16"/>
        </w:rPr>
        <w:t xml:space="preserve">уличных, </w:t>
      </w:r>
      <w:r w:rsidRPr="008852A0">
        <w:rPr>
          <w:rFonts w:ascii="Arial" w:hAnsi="Arial" w:cs="Arial"/>
          <w:sz w:val="16"/>
          <w:szCs w:val="16"/>
        </w:rPr>
        <w:t>садовых,</w:t>
      </w:r>
      <w:r w:rsidR="003B3492" w:rsidRPr="008852A0">
        <w:rPr>
          <w:rFonts w:ascii="Arial" w:hAnsi="Arial" w:cs="Arial"/>
          <w:sz w:val="16"/>
          <w:szCs w:val="16"/>
        </w:rPr>
        <w:t xml:space="preserve"> офисных, домашних декоративных прудах</w:t>
      </w:r>
      <w:r w:rsidR="007D403D" w:rsidRPr="008852A0">
        <w:rPr>
          <w:rFonts w:ascii="Arial" w:hAnsi="Arial" w:cs="Arial"/>
          <w:sz w:val="16"/>
          <w:szCs w:val="16"/>
        </w:rPr>
        <w:t xml:space="preserve"> и </w:t>
      </w:r>
      <w:r w:rsidR="003B3492" w:rsidRPr="008852A0">
        <w:rPr>
          <w:rFonts w:ascii="Arial" w:hAnsi="Arial" w:cs="Arial"/>
          <w:sz w:val="16"/>
          <w:szCs w:val="16"/>
        </w:rPr>
        <w:t>аквариумах.</w:t>
      </w:r>
    </w:p>
    <w:p w:rsidR="003B3492" w:rsidRPr="008852A0" w:rsidRDefault="003B3492" w:rsidP="008852A0">
      <w:pPr>
        <w:pStyle w:val="a3"/>
        <w:numPr>
          <w:ilvl w:val="0"/>
          <w:numId w:val="14"/>
        </w:numPr>
        <w:spacing w:after="0" w:line="240" w:lineRule="auto"/>
        <w:ind w:left="426" w:hanging="426"/>
        <w:jc w:val="both"/>
        <w:rPr>
          <w:rFonts w:ascii="Arial" w:hAnsi="Arial" w:cs="Arial"/>
          <w:sz w:val="16"/>
          <w:szCs w:val="16"/>
        </w:rPr>
      </w:pPr>
      <w:r w:rsidRPr="008852A0">
        <w:rPr>
          <w:rFonts w:ascii="Arial" w:hAnsi="Arial" w:cs="Arial"/>
          <w:sz w:val="16"/>
          <w:szCs w:val="16"/>
        </w:rPr>
        <w:t xml:space="preserve">Насос предназначен для перекачивания только чистой пресной </w:t>
      </w:r>
      <w:r w:rsidR="0014387C" w:rsidRPr="008852A0">
        <w:rPr>
          <w:rFonts w:ascii="Arial" w:hAnsi="Arial" w:cs="Arial"/>
          <w:sz w:val="16"/>
          <w:szCs w:val="16"/>
        </w:rPr>
        <w:t xml:space="preserve">или соленой </w:t>
      </w:r>
      <w:r w:rsidRPr="008852A0">
        <w:rPr>
          <w:rFonts w:ascii="Arial" w:hAnsi="Arial" w:cs="Arial"/>
          <w:sz w:val="16"/>
          <w:szCs w:val="16"/>
        </w:rPr>
        <w:t>воды.</w:t>
      </w:r>
      <w:r w:rsidR="00E232E7" w:rsidRPr="008852A0">
        <w:rPr>
          <w:rFonts w:ascii="Arial" w:hAnsi="Arial" w:cs="Arial"/>
          <w:sz w:val="16"/>
          <w:szCs w:val="16"/>
        </w:rPr>
        <w:t xml:space="preserve"> </w:t>
      </w:r>
    </w:p>
    <w:p w:rsidR="008A53E3" w:rsidRPr="008852A0" w:rsidRDefault="008A53E3" w:rsidP="008852A0">
      <w:pPr>
        <w:pStyle w:val="a3"/>
        <w:numPr>
          <w:ilvl w:val="0"/>
          <w:numId w:val="14"/>
        </w:numPr>
        <w:spacing w:after="0" w:line="240" w:lineRule="auto"/>
        <w:ind w:left="426" w:hanging="426"/>
        <w:jc w:val="both"/>
        <w:rPr>
          <w:rFonts w:ascii="Arial" w:hAnsi="Arial" w:cs="Arial"/>
          <w:sz w:val="16"/>
          <w:szCs w:val="16"/>
        </w:rPr>
      </w:pPr>
      <w:r w:rsidRPr="008852A0">
        <w:rPr>
          <w:rFonts w:ascii="Arial" w:hAnsi="Arial" w:cs="Arial"/>
          <w:sz w:val="16"/>
          <w:szCs w:val="16"/>
        </w:rPr>
        <w:t>Насос подходит для использования внутри и снаружи помещений.</w:t>
      </w:r>
    </w:p>
    <w:p w:rsidR="003B3492" w:rsidRPr="008852A0" w:rsidRDefault="0014387C" w:rsidP="008852A0">
      <w:pPr>
        <w:pStyle w:val="a3"/>
        <w:numPr>
          <w:ilvl w:val="0"/>
          <w:numId w:val="14"/>
        </w:numPr>
        <w:spacing w:after="0" w:line="240" w:lineRule="auto"/>
        <w:ind w:left="426" w:hanging="426"/>
        <w:jc w:val="both"/>
        <w:rPr>
          <w:rFonts w:ascii="Arial" w:hAnsi="Arial" w:cs="Arial"/>
          <w:sz w:val="16"/>
          <w:szCs w:val="16"/>
        </w:rPr>
      </w:pPr>
      <w:r w:rsidRPr="008852A0">
        <w:rPr>
          <w:rFonts w:ascii="Arial" w:hAnsi="Arial" w:cs="Arial"/>
          <w:sz w:val="16"/>
          <w:szCs w:val="16"/>
        </w:rPr>
        <w:t>Насос предназначен для использования полностью погруженным в жидкость. Не используйте насос без воды.</w:t>
      </w:r>
    </w:p>
    <w:p w:rsidR="0014387C" w:rsidRPr="008852A0" w:rsidRDefault="0014387C" w:rsidP="008852A0">
      <w:pPr>
        <w:pStyle w:val="a3"/>
        <w:numPr>
          <w:ilvl w:val="0"/>
          <w:numId w:val="14"/>
        </w:numPr>
        <w:spacing w:after="0" w:line="240" w:lineRule="auto"/>
        <w:ind w:left="426" w:hanging="426"/>
        <w:jc w:val="both"/>
        <w:rPr>
          <w:rFonts w:ascii="Arial" w:hAnsi="Arial" w:cs="Arial"/>
          <w:sz w:val="16"/>
          <w:szCs w:val="16"/>
        </w:rPr>
      </w:pPr>
      <w:r w:rsidRPr="008852A0">
        <w:rPr>
          <w:rFonts w:ascii="Arial" w:hAnsi="Arial" w:cs="Arial"/>
          <w:sz w:val="16"/>
          <w:szCs w:val="16"/>
        </w:rPr>
        <w:t xml:space="preserve">Электрические детали насоса защищены камерой со степенью защиты </w:t>
      </w:r>
      <w:r w:rsidRPr="008852A0">
        <w:rPr>
          <w:rFonts w:ascii="Arial" w:hAnsi="Arial" w:cs="Arial"/>
          <w:sz w:val="16"/>
          <w:szCs w:val="16"/>
          <w:lang w:val="en-US"/>
        </w:rPr>
        <w:t>IP</w:t>
      </w:r>
      <w:r w:rsidRPr="008852A0">
        <w:rPr>
          <w:rFonts w:ascii="Arial" w:hAnsi="Arial" w:cs="Arial"/>
          <w:sz w:val="16"/>
          <w:szCs w:val="16"/>
        </w:rPr>
        <w:t>68. Дополнительная защита от попадания влаги обеспечена влагонепроницаемым и не проводящим электричество компаундом.</w:t>
      </w:r>
    </w:p>
    <w:p w:rsidR="0014387C" w:rsidRPr="008852A0" w:rsidRDefault="0014387C" w:rsidP="008852A0">
      <w:pPr>
        <w:pStyle w:val="a3"/>
        <w:numPr>
          <w:ilvl w:val="0"/>
          <w:numId w:val="14"/>
        </w:numPr>
        <w:spacing w:after="0" w:line="240" w:lineRule="auto"/>
        <w:ind w:left="426" w:hanging="426"/>
        <w:jc w:val="both"/>
        <w:rPr>
          <w:rFonts w:ascii="Arial" w:hAnsi="Arial" w:cs="Arial"/>
          <w:sz w:val="16"/>
          <w:szCs w:val="16"/>
        </w:rPr>
      </w:pPr>
      <w:r w:rsidRPr="008852A0">
        <w:rPr>
          <w:rFonts w:ascii="Arial" w:hAnsi="Arial" w:cs="Arial"/>
          <w:sz w:val="16"/>
          <w:szCs w:val="16"/>
        </w:rPr>
        <w:t>Вращение роторной части обеспечивается за счет энергии магнитного поля, что обеспечивает высокую производительность и безопасность насоса.</w:t>
      </w:r>
    </w:p>
    <w:p w:rsidR="0014387C" w:rsidRPr="008852A0" w:rsidRDefault="0014387C" w:rsidP="008852A0">
      <w:pPr>
        <w:pStyle w:val="a3"/>
        <w:numPr>
          <w:ilvl w:val="0"/>
          <w:numId w:val="14"/>
        </w:numPr>
        <w:spacing w:after="0" w:line="240" w:lineRule="auto"/>
        <w:ind w:left="426" w:hanging="426"/>
        <w:jc w:val="both"/>
        <w:rPr>
          <w:rFonts w:ascii="Arial" w:hAnsi="Arial" w:cs="Arial"/>
          <w:sz w:val="16"/>
          <w:szCs w:val="16"/>
        </w:rPr>
      </w:pPr>
      <w:r w:rsidRPr="008852A0">
        <w:rPr>
          <w:rFonts w:ascii="Arial" w:hAnsi="Arial" w:cs="Arial"/>
          <w:sz w:val="16"/>
          <w:szCs w:val="16"/>
        </w:rPr>
        <w:t>Насос имеет металлические детали, погруженные в воду. Не использовать насос в аквариумах с животными, которым может повредить содержание в воде металлов.</w:t>
      </w:r>
    </w:p>
    <w:p w:rsidR="002B4865" w:rsidRPr="008852A0" w:rsidRDefault="002B4865" w:rsidP="008852A0">
      <w:pPr>
        <w:pStyle w:val="a3"/>
        <w:numPr>
          <w:ilvl w:val="0"/>
          <w:numId w:val="14"/>
        </w:numPr>
        <w:spacing w:after="0" w:line="240" w:lineRule="auto"/>
        <w:ind w:left="426" w:hanging="426"/>
        <w:jc w:val="both"/>
        <w:rPr>
          <w:rFonts w:ascii="Arial" w:hAnsi="Arial" w:cs="Arial"/>
          <w:sz w:val="16"/>
          <w:szCs w:val="16"/>
        </w:rPr>
      </w:pPr>
      <w:r w:rsidRPr="008852A0">
        <w:rPr>
          <w:rFonts w:ascii="Arial" w:hAnsi="Arial" w:cs="Arial"/>
          <w:sz w:val="16"/>
          <w:szCs w:val="16"/>
        </w:rPr>
        <w:t>Для декоративной подсветки используется светильник</w:t>
      </w:r>
      <w:r w:rsidR="00457B6D" w:rsidRPr="008852A0">
        <w:rPr>
          <w:rFonts w:ascii="Arial" w:hAnsi="Arial" w:cs="Arial"/>
          <w:sz w:val="16"/>
          <w:szCs w:val="16"/>
        </w:rPr>
        <w:t xml:space="preserve"> со светодиодами красного, зеленого и синего свечения</w:t>
      </w:r>
      <w:r w:rsidRPr="008852A0">
        <w:rPr>
          <w:rFonts w:ascii="Arial" w:hAnsi="Arial" w:cs="Arial"/>
          <w:sz w:val="16"/>
          <w:szCs w:val="16"/>
        </w:rPr>
        <w:t>, который накручивается на ф</w:t>
      </w:r>
      <w:r w:rsidR="00457B6D" w:rsidRPr="008852A0">
        <w:rPr>
          <w:rFonts w:ascii="Arial" w:hAnsi="Arial" w:cs="Arial"/>
          <w:sz w:val="16"/>
          <w:szCs w:val="16"/>
        </w:rPr>
        <w:t>о</w:t>
      </w:r>
      <w:r w:rsidRPr="008852A0">
        <w:rPr>
          <w:rFonts w:ascii="Arial" w:hAnsi="Arial" w:cs="Arial"/>
          <w:sz w:val="16"/>
          <w:szCs w:val="16"/>
        </w:rPr>
        <w:t>рсунку насос</w:t>
      </w:r>
      <w:r w:rsidR="00457B6D" w:rsidRPr="008852A0">
        <w:rPr>
          <w:rFonts w:ascii="Arial" w:hAnsi="Arial" w:cs="Arial"/>
          <w:sz w:val="16"/>
          <w:szCs w:val="16"/>
        </w:rPr>
        <w:t xml:space="preserve">а. Светильник автоматически меняет цвет свечения в процессе работы и не требует дополнительного подключения контроллера. Светильник подключается к сети через специальный разделительный трансформатор </w:t>
      </w:r>
      <w:r w:rsidR="00457B6D" w:rsidRPr="008852A0">
        <w:rPr>
          <w:rFonts w:ascii="Arial" w:hAnsi="Arial" w:cs="Arial"/>
          <w:sz w:val="16"/>
          <w:szCs w:val="16"/>
          <w:lang w:val="en-US"/>
        </w:rPr>
        <w:t>AC</w:t>
      </w:r>
      <w:r w:rsidR="00457B6D" w:rsidRPr="008852A0">
        <w:rPr>
          <w:rFonts w:ascii="Arial" w:hAnsi="Arial" w:cs="Arial"/>
          <w:sz w:val="16"/>
          <w:szCs w:val="16"/>
        </w:rPr>
        <w:t xml:space="preserve"> 12В, который идет в комплекте поставки.</w:t>
      </w:r>
    </w:p>
    <w:p w:rsidR="002035FB" w:rsidRPr="008852A0" w:rsidRDefault="002035FB" w:rsidP="008852A0">
      <w:pPr>
        <w:pStyle w:val="a3"/>
        <w:numPr>
          <w:ilvl w:val="0"/>
          <w:numId w:val="14"/>
        </w:numPr>
        <w:spacing w:after="0" w:line="240" w:lineRule="auto"/>
        <w:ind w:left="426" w:hanging="426"/>
        <w:jc w:val="both"/>
        <w:rPr>
          <w:rFonts w:ascii="Arial" w:hAnsi="Arial" w:cs="Arial"/>
          <w:sz w:val="16"/>
          <w:szCs w:val="16"/>
        </w:rPr>
      </w:pPr>
      <w:r w:rsidRPr="008852A0">
        <w:rPr>
          <w:rFonts w:ascii="Arial" w:hAnsi="Arial" w:cs="Arial"/>
          <w:sz w:val="16"/>
          <w:szCs w:val="16"/>
        </w:rPr>
        <w:t>Насадки для насоса (в комплекте поставки товара) обеспечивают форму фонтана.</w:t>
      </w:r>
    </w:p>
    <w:p w:rsidR="0014387C" w:rsidRPr="008852A0" w:rsidRDefault="008A53E3" w:rsidP="008852A0">
      <w:pPr>
        <w:spacing w:after="0" w:line="240" w:lineRule="auto"/>
        <w:jc w:val="both"/>
        <w:rPr>
          <w:rFonts w:ascii="Arial" w:hAnsi="Arial" w:cs="Arial"/>
          <w:sz w:val="16"/>
          <w:szCs w:val="16"/>
        </w:rPr>
      </w:pPr>
      <w:r w:rsidRPr="008852A0">
        <w:rPr>
          <w:rFonts w:ascii="Arial" w:hAnsi="Arial" w:cs="Arial"/>
          <w:sz w:val="16"/>
          <w:szCs w:val="16"/>
        </w:rPr>
        <w:t xml:space="preserve">ВНИМАНИЕ!!! </w:t>
      </w:r>
      <w:r w:rsidRPr="008852A0">
        <w:rPr>
          <w:rFonts w:ascii="Arial" w:hAnsi="Arial" w:cs="Arial"/>
          <w:caps/>
          <w:sz w:val="16"/>
          <w:szCs w:val="16"/>
        </w:rPr>
        <w:t>Во время работы насоса</w:t>
      </w:r>
      <w:r w:rsidRPr="008852A0">
        <w:rPr>
          <w:rFonts w:ascii="Arial" w:hAnsi="Arial" w:cs="Arial"/>
          <w:sz w:val="16"/>
          <w:szCs w:val="16"/>
        </w:rPr>
        <w:t xml:space="preserve"> НАХОДИТЬСЯ ВНУТРИ ЕМКОСТИ С ПРОКАЧИВАЕМОЙ ВОДОЙ ЗАПРЕЩЕНО! НЕ ИСПОЛЬЗОВАТЬ НАСОСЫ ДЛЯ ПЛАВАТЕЛЬНЫХ БАССЕЙНОВ ИЛИ В МЕСТАХ ПОСТОЯННОГО КОНТАКТА ЛЮДЕЙ С ПРОК</w:t>
      </w:r>
      <w:r w:rsidR="00544A83" w:rsidRPr="008852A0">
        <w:rPr>
          <w:rFonts w:ascii="Arial" w:hAnsi="Arial" w:cs="Arial"/>
          <w:sz w:val="16"/>
          <w:szCs w:val="16"/>
        </w:rPr>
        <w:t>А</w:t>
      </w:r>
      <w:r w:rsidRPr="008852A0">
        <w:rPr>
          <w:rFonts w:ascii="Arial" w:hAnsi="Arial" w:cs="Arial"/>
          <w:sz w:val="16"/>
          <w:szCs w:val="16"/>
        </w:rPr>
        <w:t xml:space="preserve">ЧИВАЕМОЙ ВОДОЙ! </w:t>
      </w:r>
    </w:p>
    <w:p w:rsidR="00B42CFF" w:rsidRPr="008852A0" w:rsidRDefault="00B42CFF" w:rsidP="008852A0">
      <w:pPr>
        <w:pStyle w:val="a3"/>
        <w:numPr>
          <w:ilvl w:val="0"/>
          <w:numId w:val="1"/>
        </w:numPr>
        <w:spacing w:after="0" w:line="240" w:lineRule="auto"/>
        <w:ind w:left="426" w:hanging="426"/>
        <w:jc w:val="both"/>
        <w:rPr>
          <w:rFonts w:ascii="Arial" w:hAnsi="Arial" w:cs="Arial"/>
          <w:b/>
          <w:sz w:val="16"/>
          <w:szCs w:val="16"/>
        </w:rPr>
      </w:pPr>
      <w:r w:rsidRPr="008852A0">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961"/>
        <w:gridCol w:w="1622"/>
        <w:gridCol w:w="1622"/>
      </w:tblGrid>
      <w:tr w:rsidR="0093159A" w:rsidRPr="008852A0" w:rsidTr="00D77F25">
        <w:trPr>
          <w:jc w:val="center"/>
        </w:trPr>
        <w:tc>
          <w:tcPr>
            <w:tcW w:w="0" w:type="auto"/>
          </w:tcPr>
          <w:p w:rsidR="0093159A" w:rsidRPr="008852A0" w:rsidRDefault="0093159A" w:rsidP="008852A0">
            <w:pPr>
              <w:jc w:val="both"/>
              <w:rPr>
                <w:rFonts w:ascii="Arial" w:hAnsi="Arial" w:cs="Arial"/>
                <w:sz w:val="16"/>
                <w:szCs w:val="16"/>
              </w:rPr>
            </w:pPr>
            <w:r w:rsidRPr="008852A0">
              <w:rPr>
                <w:rFonts w:ascii="Arial" w:hAnsi="Arial" w:cs="Arial"/>
                <w:sz w:val="16"/>
                <w:szCs w:val="16"/>
              </w:rPr>
              <w:t>Модель</w:t>
            </w:r>
          </w:p>
        </w:tc>
        <w:tc>
          <w:tcPr>
            <w:tcW w:w="0" w:type="auto"/>
          </w:tcPr>
          <w:p w:rsidR="0093159A" w:rsidRPr="008852A0" w:rsidRDefault="008A53E3" w:rsidP="008852A0">
            <w:pPr>
              <w:jc w:val="center"/>
              <w:rPr>
                <w:rFonts w:ascii="Arial" w:hAnsi="Arial" w:cs="Arial"/>
                <w:sz w:val="16"/>
                <w:szCs w:val="16"/>
                <w:lang w:val="en-US"/>
              </w:rPr>
            </w:pPr>
            <w:r w:rsidRPr="008852A0">
              <w:rPr>
                <w:rFonts w:ascii="Arial" w:hAnsi="Arial" w:cs="Arial"/>
                <w:sz w:val="16"/>
                <w:szCs w:val="16"/>
                <w:lang w:val="en-US"/>
              </w:rPr>
              <w:t>F</w:t>
            </w:r>
            <w:r w:rsidR="0048718B" w:rsidRPr="008852A0">
              <w:rPr>
                <w:rFonts w:ascii="Arial" w:hAnsi="Arial" w:cs="Arial"/>
                <w:sz w:val="16"/>
                <w:szCs w:val="16"/>
                <w:lang w:val="en-US"/>
              </w:rPr>
              <w:t>PL</w:t>
            </w:r>
            <w:r w:rsidR="002035FB" w:rsidRPr="008852A0">
              <w:rPr>
                <w:rFonts w:ascii="Arial" w:hAnsi="Arial" w:cs="Arial"/>
                <w:sz w:val="16"/>
                <w:szCs w:val="16"/>
                <w:lang w:val="en-US"/>
              </w:rPr>
              <w:t>226</w:t>
            </w:r>
          </w:p>
        </w:tc>
        <w:tc>
          <w:tcPr>
            <w:tcW w:w="0" w:type="auto"/>
          </w:tcPr>
          <w:p w:rsidR="0093159A" w:rsidRPr="008852A0" w:rsidRDefault="008A53E3" w:rsidP="008852A0">
            <w:pPr>
              <w:jc w:val="center"/>
              <w:rPr>
                <w:rFonts w:ascii="Arial" w:hAnsi="Arial" w:cs="Arial"/>
                <w:sz w:val="16"/>
                <w:szCs w:val="16"/>
                <w:lang w:val="en-US"/>
              </w:rPr>
            </w:pPr>
            <w:r w:rsidRPr="008852A0">
              <w:rPr>
                <w:rFonts w:ascii="Arial" w:hAnsi="Arial" w:cs="Arial"/>
                <w:sz w:val="16"/>
                <w:szCs w:val="16"/>
                <w:lang w:val="en-US"/>
              </w:rPr>
              <w:t>F</w:t>
            </w:r>
            <w:r w:rsidR="0048718B" w:rsidRPr="008852A0">
              <w:rPr>
                <w:rFonts w:ascii="Arial" w:hAnsi="Arial" w:cs="Arial"/>
                <w:sz w:val="16"/>
                <w:szCs w:val="16"/>
                <w:lang w:val="en-US"/>
              </w:rPr>
              <w:t>PL</w:t>
            </w:r>
            <w:r w:rsidR="002035FB" w:rsidRPr="008852A0">
              <w:rPr>
                <w:rFonts w:ascii="Arial" w:hAnsi="Arial" w:cs="Arial"/>
                <w:sz w:val="16"/>
                <w:szCs w:val="16"/>
                <w:lang w:val="en-US"/>
              </w:rPr>
              <w:t>250</w:t>
            </w:r>
          </w:p>
        </w:tc>
      </w:tr>
      <w:tr w:rsidR="002035FB" w:rsidRPr="008852A0" w:rsidTr="004A7079">
        <w:trPr>
          <w:jc w:val="center"/>
        </w:trPr>
        <w:tc>
          <w:tcPr>
            <w:tcW w:w="0" w:type="auto"/>
            <w:gridSpan w:val="3"/>
          </w:tcPr>
          <w:p w:rsidR="002035FB" w:rsidRPr="008852A0" w:rsidRDefault="002035FB" w:rsidP="008852A0">
            <w:pPr>
              <w:jc w:val="center"/>
              <w:rPr>
                <w:rFonts w:ascii="Arial" w:hAnsi="Arial" w:cs="Arial"/>
                <w:b/>
                <w:sz w:val="16"/>
                <w:szCs w:val="16"/>
                <w:lang w:val="en-US"/>
              </w:rPr>
            </w:pPr>
            <w:r w:rsidRPr="008852A0">
              <w:rPr>
                <w:rFonts w:ascii="Arial" w:hAnsi="Arial" w:cs="Arial"/>
                <w:b/>
                <w:sz w:val="16"/>
                <w:szCs w:val="16"/>
              </w:rPr>
              <w:t>Технические характеристики насоса</w:t>
            </w:r>
          </w:p>
        </w:tc>
      </w:tr>
      <w:tr w:rsidR="008A53E3" w:rsidRPr="008852A0" w:rsidTr="00E3764B">
        <w:trPr>
          <w:jc w:val="center"/>
        </w:trPr>
        <w:tc>
          <w:tcPr>
            <w:tcW w:w="0" w:type="auto"/>
          </w:tcPr>
          <w:p w:rsidR="008A53E3" w:rsidRPr="008852A0" w:rsidRDefault="008A53E3" w:rsidP="008852A0">
            <w:pPr>
              <w:jc w:val="both"/>
              <w:rPr>
                <w:rFonts w:ascii="Arial" w:hAnsi="Arial" w:cs="Arial"/>
                <w:sz w:val="16"/>
                <w:szCs w:val="16"/>
              </w:rPr>
            </w:pPr>
            <w:r w:rsidRPr="008852A0">
              <w:rPr>
                <w:rFonts w:ascii="Arial" w:hAnsi="Arial" w:cs="Arial"/>
                <w:sz w:val="16"/>
                <w:szCs w:val="16"/>
              </w:rPr>
              <w:t>Напряжение питания</w:t>
            </w:r>
            <w:r w:rsidR="002035FB" w:rsidRPr="008852A0">
              <w:rPr>
                <w:rFonts w:ascii="Arial" w:hAnsi="Arial" w:cs="Arial"/>
                <w:sz w:val="16"/>
                <w:szCs w:val="16"/>
                <w:lang w:val="en-US"/>
              </w:rPr>
              <w:t xml:space="preserve"> </w:t>
            </w:r>
            <w:r w:rsidR="002035FB" w:rsidRPr="008852A0">
              <w:rPr>
                <w:rFonts w:ascii="Arial" w:hAnsi="Arial" w:cs="Arial"/>
                <w:sz w:val="16"/>
                <w:szCs w:val="16"/>
              </w:rPr>
              <w:t>насоса</w:t>
            </w:r>
          </w:p>
        </w:tc>
        <w:tc>
          <w:tcPr>
            <w:tcW w:w="0" w:type="auto"/>
            <w:gridSpan w:val="2"/>
          </w:tcPr>
          <w:p w:rsidR="008A53E3" w:rsidRPr="008852A0" w:rsidRDefault="008A53E3" w:rsidP="008852A0">
            <w:pPr>
              <w:jc w:val="center"/>
              <w:rPr>
                <w:rFonts w:ascii="Arial" w:hAnsi="Arial" w:cs="Arial"/>
                <w:sz w:val="16"/>
                <w:szCs w:val="16"/>
                <w:lang w:val="en-US"/>
              </w:rPr>
            </w:pPr>
            <w:r w:rsidRPr="008852A0">
              <w:rPr>
                <w:rFonts w:ascii="Arial" w:hAnsi="Arial" w:cs="Arial"/>
                <w:sz w:val="16"/>
                <w:szCs w:val="16"/>
                <w:lang w:val="en-US"/>
              </w:rPr>
              <w:t>220-240</w:t>
            </w:r>
            <w:r w:rsidR="00CF70D8" w:rsidRPr="008852A0">
              <w:rPr>
                <w:rFonts w:ascii="Arial" w:hAnsi="Arial" w:cs="Arial"/>
                <w:sz w:val="16"/>
                <w:szCs w:val="16"/>
              </w:rPr>
              <w:t xml:space="preserve"> </w:t>
            </w:r>
            <w:r w:rsidRPr="008852A0">
              <w:rPr>
                <w:rFonts w:ascii="Arial" w:hAnsi="Arial" w:cs="Arial"/>
                <w:sz w:val="16"/>
                <w:szCs w:val="16"/>
              </w:rPr>
              <w:t xml:space="preserve">В </w:t>
            </w:r>
          </w:p>
        </w:tc>
      </w:tr>
      <w:tr w:rsidR="008A53E3" w:rsidRPr="008852A0" w:rsidTr="00E3764B">
        <w:trPr>
          <w:jc w:val="center"/>
        </w:trPr>
        <w:tc>
          <w:tcPr>
            <w:tcW w:w="0" w:type="auto"/>
          </w:tcPr>
          <w:p w:rsidR="008A53E3" w:rsidRPr="008852A0" w:rsidRDefault="008A53E3" w:rsidP="008852A0">
            <w:pPr>
              <w:jc w:val="both"/>
              <w:rPr>
                <w:rFonts w:ascii="Arial" w:hAnsi="Arial" w:cs="Arial"/>
                <w:sz w:val="16"/>
                <w:szCs w:val="16"/>
              </w:rPr>
            </w:pPr>
            <w:r w:rsidRPr="008852A0">
              <w:rPr>
                <w:rFonts w:ascii="Arial" w:hAnsi="Arial" w:cs="Arial"/>
                <w:sz w:val="16"/>
                <w:szCs w:val="16"/>
              </w:rPr>
              <w:t>Частота сети</w:t>
            </w:r>
          </w:p>
        </w:tc>
        <w:tc>
          <w:tcPr>
            <w:tcW w:w="0" w:type="auto"/>
            <w:gridSpan w:val="2"/>
          </w:tcPr>
          <w:p w:rsidR="008A53E3" w:rsidRPr="008852A0" w:rsidRDefault="008A53E3" w:rsidP="008852A0">
            <w:pPr>
              <w:jc w:val="center"/>
              <w:rPr>
                <w:rFonts w:ascii="Arial" w:hAnsi="Arial" w:cs="Arial"/>
                <w:sz w:val="16"/>
                <w:szCs w:val="16"/>
              </w:rPr>
            </w:pPr>
            <w:r w:rsidRPr="008852A0">
              <w:rPr>
                <w:rFonts w:ascii="Arial" w:hAnsi="Arial" w:cs="Arial"/>
                <w:sz w:val="16"/>
                <w:szCs w:val="16"/>
              </w:rPr>
              <w:t>50/60</w:t>
            </w:r>
            <w:r w:rsidR="00CF70D8" w:rsidRPr="008852A0">
              <w:rPr>
                <w:rFonts w:ascii="Arial" w:hAnsi="Arial" w:cs="Arial"/>
                <w:sz w:val="16"/>
                <w:szCs w:val="16"/>
              </w:rPr>
              <w:t xml:space="preserve"> </w:t>
            </w:r>
            <w:r w:rsidRPr="008852A0">
              <w:rPr>
                <w:rFonts w:ascii="Arial" w:hAnsi="Arial" w:cs="Arial"/>
                <w:sz w:val="16"/>
                <w:szCs w:val="16"/>
              </w:rPr>
              <w:t>Гц</w:t>
            </w:r>
          </w:p>
        </w:tc>
      </w:tr>
      <w:tr w:rsidR="008A53E3" w:rsidRPr="008852A0" w:rsidTr="00E232E7">
        <w:trPr>
          <w:jc w:val="center"/>
        </w:trPr>
        <w:tc>
          <w:tcPr>
            <w:tcW w:w="0" w:type="auto"/>
          </w:tcPr>
          <w:p w:rsidR="008A53E3" w:rsidRPr="008852A0" w:rsidRDefault="00CF70D8" w:rsidP="008852A0">
            <w:pPr>
              <w:jc w:val="both"/>
              <w:rPr>
                <w:rFonts w:ascii="Arial" w:hAnsi="Arial" w:cs="Arial"/>
                <w:sz w:val="16"/>
                <w:szCs w:val="16"/>
              </w:rPr>
            </w:pPr>
            <w:r w:rsidRPr="008852A0">
              <w:rPr>
                <w:rFonts w:ascii="Arial" w:hAnsi="Arial" w:cs="Arial"/>
                <w:sz w:val="16"/>
                <w:szCs w:val="16"/>
              </w:rPr>
              <w:t xml:space="preserve">Потребляемая </w:t>
            </w:r>
            <w:r w:rsidR="008A53E3" w:rsidRPr="008852A0">
              <w:rPr>
                <w:rFonts w:ascii="Arial" w:hAnsi="Arial" w:cs="Arial"/>
                <w:sz w:val="16"/>
                <w:szCs w:val="16"/>
              </w:rPr>
              <w:t>мощность</w:t>
            </w:r>
          </w:p>
        </w:tc>
        <w:tc>
          <w:tcPr>
            <w:tcW w:w="0" w:type="auto"/>
          </w:tcPr>
          <w:p w:rsidR="008A53E3" w:rsidRPr="008852A0" w:rsidRDefault="002035FB" w:rsidP="008852A0">
            <w:pPr>
              <w:jc w:val="center"/>
              <w:rPr>
                <w:rFonts w:ascii="Arial" w:hAnsi="Arial" w:cs="Arial"/>
                <w:sz w:val="16"/>
                <w:szCs w:val="16"/>
                <w:lang w:val="en-US"/>
              </w:rPr>
            </w:pPr>
            <w:r w:rsidRPr="008852A0">
              <w:rPr>
                <w:rFonts w:ascii="Arial" w:hAnsi="Arial" w:cs="Arial"/>
                <w:sz w:val="16"/>
                <w:szCs w:val="16"/>
              </w:rPr>
              <w:t>2</w:t>
            </w:r>
            <w:r w:rsidR="00544A83" w:rsidRPr="008852A0">
              <w:rPr>
                <w:rFonts w:ascii="Arial" w:hAnsi="Arial" w:cs="Arial"/>
                <w:sz w:val="16"/>
                <w:szCs w:val="16"/>
              </w:rPr>
              <w:t>6</w:t>
            </w:r>
            <w:r w:rsidR="008A53E3" w:rsidRPr="008852A0">
              <w:rPr>
                <w:rFonts w:ascii="Arial" w:hAnsi="Arial" w:cs="Arial"/>
                <w:sz w:val="16"/>
                <w:szCs w:val="16"/>
              </w:rPr>
              <w:t xml:space="preserve"> Вт</w:t>
            </w:r>
          </w:p>
        </w:tc>
        <w:tc>
          <w:tcPr>
            <w:tcW w:w="0" w:type="auto"/>
          </w:tcPr>
          <w:p w:rsidR="008A53E3" w:rsidRPr="008852A0" w:rsidRDefault="002035FB" w:rsidP="008852A0">
            <w:pPr>
              <w:jc w:val="center"/>
              <w:rPr>
                <w:rFonts w:ascii="Arial" w:hAnsi="Arial" w:cs="Arial"/>
                <w:sz w:val="16"/>
                <w:szCs w:val="16"/>
              </w:rPr>
            </w:pPr>
            <w:r w:rsidRPr="008852A0">
              <w:rPr>
                <w:rFonts w:ascii="Arial" w:hAnsi="Arial" w:cs="Arial"/>
                <w:sz w:val="16"/>
                <w:szCs w:val="16"/>
              </w:rPr>
              <w:t>5</w:t>
            </w:r>
            <w:r w:rsidR="008A53E3" w:rsidRPr="008852A0">
              <w:rPr>
                <w:rFonts w:ascii="Arial" w:hAnsi="Arial" w:cs="Arial"/>
                <w:sz w:val="16"/>
                <w:szCs w:val="16"/>
              </w:rPr>
              <w:t>0 Вт</w:t>
            </w:r>
          </w:p>
        </w:tc>
      </w:tr>
      <w:tr w:rsidR="00CF70D8" w:rsidRPr="008852A0" w:rsidTr="00E232E7">
        <w:trPr>
          <w:jc w:val="center"/>
        </w:trPr>
        <w:tc>
          <w:tcPr>
            <w:tcW w:w="0" w:type="auto"/>
          </w:tcPr>
          <w:p w:rsidR="00CF70D8" w:rsidRPr="008852A0" w:rsidRDefault="00CF70D8" w:rsidP="008852A0">
            <w:pPr>
              <w:jc w:val="both"/>
              <w:rPr>
                <w:rFonts w:ascii="Arial" w:hAnsi="Arial" w:cs="Arial"/>
                <w:sz w:val="16"/>
                <w:szCs w:val="16"/>
              </w:rPr>
            </w:pPr>
            <w:r w:rsidRPr="008852A0">
              <w:rPr>
                <w:rFonts w:ascii="Arial" w:hAnsi="Arial" w:cs="Arial"/>
                <w:sz w:val="16"/>
                <w:szCs w:val="16"/>
              </w:rPr>
              <w:t>Производительность насоса</w:t>
            </w:r>
          </w:p>
        </w:tc>
        <w:tc>
          <w:tcPr>
            <w:tcW w:w="0" w:type="auto"/>
          </w:tcPr>
          <w:p w:rsidR="00CF70D8" w:rsidRPr="008852A0" w:rsidRDefault="00483871" w:rsidP="008852A0">
            <w:pPr>
              <w:jc w:val="center"/>
              <w:rPr>
                <w:rFonts w:ascii="Arial" w:hAnsi="Arial" w:cs="Arial"/>
                <w:sz w:val="16"/>
                <w:szCs w:val="16"/>
              </w:rPr>
            </w:pPr>
            <w:r w:rsidRPr="008852A0">
              <w:rPr>
                <w:rFonts w:ascii="Arial" w:hAnsi="Arial" w:cs="Arial"/>
                <w:sz w:val="16"/>
                <w:szCs w:val="16"/>
                <w:lang w:val="en-US"/>
              </w:rPr>
              <w:t xml:space="preserve">1700 </w:t>
            </w:r>
            <w:r w:rsidR="00CF70D8" w:rsidRPr="008852A0">
              <w:rPr>
                <w:rFonts w:ascii="Arial" w:hAnsi="Arial" w:cs="Arial"/>
                <w:sz w:val="16"/>
                <w:szCs w:val="16"/>
              </w:rPr>
              <w:t>л/ч</w:t>
            </w:r>
          </w:p>
        </w:tc>
        <w:tc>
          <w:tcPr>
            <w:tcW w:w="0" w:type="auto"/>
          </w:tcPr>
          <w:p w:rsidR="00CF70D8" w:rsidRPr="008852A0" w:rsidRDefault="00483871" w:rsidP="008852A0">
            <w:pPr>
              <w:jc w:val="center"/>
              <w:rPr>
                <w:rFonts w:ascii="Arial" w:hAnsi="Arial" w:cs="Arial"/>
                <w:sz w:val="16"/>
                <w:szCs w:val="16"/>
              </w:rPr>
            </w:pPr>
            <w:r w:rsidRPr="008852A0">
              <w:rPr>
                <w:rFonts w:ascii="Arial" w:hAnsi="Arial" w:cs="Arial"/>
                <w:sz w:val="16"/>
                <w:szCs w:val="16"/>
                <w:lang w:val="en-US"/>
              </w:rPr>
              <w:t xml:space="preserve">2500 </w:t>
            </w:r>
            <w:r w:rsidR="00CF70D8" w:rsidRPr="008852A0">
              <w:rPr>
                <w:rFonts w:ascii="Arial" w:hAnsi="Arial" w:cs="Arial"/>
                <w:sz w:val="16"/>
                <w:szCs w:val="16"/>
              </w:rPr>
              <w:t>л/ч</w:t>
            </w:r>
          </w:p>
        </w:tc>
      </w:tr>
      <w:tr w:rsidR="00CF70D8" w:rsidRPr="008852A0" w:rsidTr="00E232E7">
        <w:trPr>
          <w:jc w:val="center"/>
        </w:trPr>
        <w:tc>
          <w:tcPr>
            <w:tcW w:w="0" w:type="auto"/>
          </w:tcPr>
          <w:p w:rsidR="00CF70D8" w:rsidRPr="008852A0" w:rsidRDefault="00CF70D8" w:rsidP="008852A0">
            <w:pPr>
              <w:jc w:val="both"/>
              <w:rPr>
                <w:rFonts w:ascii="Arial" w:hAnsi="Arial" w:cs="Arial"/>
                <w:sz w:val="16"/>
                <w:szCs w:val="16"/>
              </w:rPr>
            </w:pPr>
            <w:r w:rsidRPr="008852A0">
              <w:rPr>
                <w:rFonts w:ascii="Arial" w:hAnsi="Arial" w:cs="Arial"/>
                <w:sz w:val="16"/>
                <w:szCs w:val="16"/>
              </w:rPr>
              <w:t>Напорное давление</w:t>
            </w:r>
          </w:p>
        </w:tc>
        <w:tc>
          <w:tcPr>
            <w:tcW w:w="0" w:type="auto"/>
          </w:tcPr>
          <w:p w:rsidR="00CF70D8" w:rsidRPr="008852A0" w:rsidRDefault="00483871" w:rsidP="008852A0">
            <w:pPr>
              <w:jc w:val="center"/>
              <w:rPr>
                <w:rFonts w:ascii="Arial" w:hAnsi="Arial" w:cs="Arial"/>
                <w:sz w:val="16"/>
                <w:szCs w:val="16"/>
              </w:rPr>
            </w:pPr>
            <w:r w:rsidRPr="008852A0">
              <w:rPr>
                <w:rFonts w:ascii="Arial" w:hAnsi="Arial" w:cs="Arial"/>
                <w:sz w:val="16"/>
                <w:szCs w:val="16"/>
                <w:lang w:val="en-US"/>
              </w:rPr>
              <w:t>2</w:t>
            </w:r>
            <w:r w:rsidR="00CF70D8" w:rsidRPr="008852A0">
              <w:rPr>
                <w:rFonts w:ascii="Arial" w:hAnsi="Arial" w:cs="Arial"/>
                <w:sz w:val="16"/>
                <w:szCs w:val="16"/>
              </w:rPr>
              <w:t xml:space="preserve"> м</w:t>
            </w:r>
          </w:p>
        </w:tc>
        <w:tc>
          <w:tcPr>
            <w:tcW w:w="0" w:type="auto"/>
          </w:tcPr>
          <w:p w:rsidR="00CF70D8" w:rsidRPr="008852A0" w:rsidRDefault="00483871" w:rsidP="008852A0">
            <w:pPr>
              <w:jc w:val="center"/>
              <w:rPr>
                <w:rFonts w:ascii="Arial" w:hAnsi="Arial" w:cs="Arial"/>
                <w:sz w:val="16"/>
                <w:szCs w:val="16"/>
              </w:rPr>
            </w:pPr>
            <w:r w:rsidRPr="008852A0">
              <w:rPr>
                <w:rFonts w:ascii="Arial" w:hAnsi="Arial" w:cs="Arial"/>
                <w:sz w:val="16"/>
                <w:szCs w:val="16"/>
                <w:lang w:val="en-US"/>
              </w:rPr>
              <w:t>3</w:t>
            </w:r>
            <w:r w:rsidR="00CF70D8" w:rsidRPr="008852A0">
              <w:rPr>
                <w:rFonts w:ascii="Arial" w:hAnsi="Arial" w:cs="Arial"/>
                <w:sz w:val="16"/>
                <w:szCs w:val="16"/>
              </w:rPr>
              <w:t xml:space="preserve"> м</w:t>
            </w:r>
          </w:p>
        </w:tc>
      </w:tr>
      <w:tr w:rsidR="00CF70D8" w:rsidRPr="008852A0" w:rsidTr="00E232E7">
        <w:trPr>
          <w:jc w:val="center"/>
        </w:trPr>
        <w:tc>
          <w:tcPr>
            <w:tcW w:w="0" w:type="auto"/>
          </w:tcPr>
          <w:p w:rsidR="00CF70D8" w:rsidRPr="008852A0" w:rsidRDefault="00CF70D8" w:rsidP="008852A0">
            <w:pPr>
              <w:jc w:val="both"/>
              <w:rPr>
                <w:rFonts w:ascii="Arial" w:hAnsi="Arial" w:cs="Arial"/>
                <w:sz w:val="16"/>
                <w:szCs w:val="16"/>
              </w:rPr>
            </w:pPr>
            <w:r w:rsidRPr="008852A0">
              <w:rPr>
                <w:rFonts w:ascii="Arial" w:hAnsi="Arial" w:cs="Arial"/>
                <w:sz w:val="16"/>
                <w:szCs w:val="16"/>
              </w:rPr>
              <w:t>Глубина погружения</w:t>
            </w:r>
          </w:p>
        </w:tc>
        <w:tc>
          <w:tcPr>
            <w:tcW w:w="0" w:type="auto"/>
            <w:gridSpan w:val="2"/>
          </w:tcPr>
          <w:p w:rsidR="00CF70D8" w:rsidRPr="008852A0" w:rsidRDefault="00CF70D8" w:rsidP="008852A0">
            <w:pPr>
              <w:jc w:val="center"/>
              <w:rPr>
                <w:rFonts w:ascii="Arial" w:hAnsi="Arial" w:cs="Arial"/>
                <w:sz w:val="16"/>
                <w:szCs w:val="16"/>
              </w:rPr>
            </w:pPr>
            <w:r w:rsidRPr="008852A0">
              <w:rPr>
                <w:rFonts w:ascii="Arial" w:hAnsi="Arial" w:cs="Arial"/>
                <w:sz w:val="16"/>
                <w:szCs w:val="16"/>
              </w:rPr>
              <w:t>От одного до двух метров</w:t>
            </w:r>
          </w:p>
        </w:tc>
      </w:tr>
      <w:tr w:rsidR="00483871" w:rsidRPr="008852A0" w:rsidTr="00672393">
        <w:trPr>
          <w:jc w:val="center"/>
        </w:trPr>
        <w:tc>
          <w:tcPr>
            <w:tcW w:w="0" w:type="auto"/>
          </w:tcPr>
          <w:p w:rsidR="00483871" w:rsidRPr="008852A0" w:rsidRDefault="00544A83" w:rsidP="008852A0">
            <w:pPr>
              <w:jc w:val="both"/>
              <w:rPr>
                <w:rFonts w:ascii="Arial" w:hAnsi="Arial" w:cs="Arial"/>
                <w:sz w:val="16"/>
                <w:szCs w:val="16"/>
              </w:rPr>
            </w:pPr>
            <w:r w:rsidRPr="008852A0">
              <w:rPr>
                <w:rFonts w:ascii="Arial" w:hAnsi="Arial" w:cs="Arial"/>
                <w:sz w:val="16"/>
                <w:szCs w:val="16"/>
              </w:rPr>
              <w:t>В</w:t>
            </w:r>
            <w:r w:rsidR="00483871" w:rsidRPr="008852A0">
              <w:rPr>
                <w:rFonts w:ascii="Arial" w:hAnsi="Arial" w:cs="Arial"/>
                <w:sz w:val="16"/>
                <w:szCs w:val="16"/>
              </w:rPr>
              <w:t>ес</w:t>
            </w:r>
          </w:p>
        </w:tc>
        <w:tc>
          <w:tcPr>
            <w:tcW w:w="0" w:type="auto"/>
            <w:gridSpan w:val="2"/>
          </w:tcPr>
          <w:p w:rsidR="00483871" w:rsidRPr="008852A0" w:rsidRDefault="00483871" w:rsidP="008852A0">
            <w:pPr>
              <w:jc w:val="center"/>
              <w:rPr>
                <w:rFonts w:ascii="Arial" w:hAnsi="Arial" w:cs="Arial"/>
                <w:sz w:val="16"/>
                <w:szCs w:val="16"/>
              </w:rPr>
            </w:pPr>
            <w:r w:rsidRPr="008852A0">
              <w:rPr>
                <w:rFonts w:ascii="Arial" w:hAnsi="Arial" w:cs="Arial"/>
                <w:sz w:val="16"/>
                <w:szCs w:val="16"/>
                <w:lang w:val="en-US"/>
              </w:rPr>
              <w:t xml:space="preserve">&lt;2.5 </w:t>
            </w:r>
            <w:r w:rsidRPr="008852A0">
              <w:rPr>
                <w:rFonts w:ascii="Arial" w:hAnsi="Arial" w:cs="Arial"/>
                <w:sz w:val="16"/>
                <w:szCs w:val="16"/>
              </w:rPr>
              <w:t>кг</w:t>
            </w:r>
          </w:p>
        </w:tc>
      </w:tr>
      <w:tr w:rsidR="007B70AF" w:rsidRPr="008852A0" w:rsidTr="00E232E7">
        <w:trPr>
          <w:jc w:val="center"/>
        </w:trPr>
        <w:tc>
          <w:tcPr>
            <w:tcW w:w="0" w:type="auto"/>
          </w:tcPr>
          <w:p w:rsidR="007B70AF" w:rsidRPr="008852A0" w:rsidRDefault="007B70AF" w:rsidP="008852A0">
            <w:pPr>
              <w:jc w:val="both"/>
              <w:rPr>
                <w:rFonts w:ascii="Arial" w:hAnsi="Arial" w:cs="Arial"/>
                <w:sz w:val="16"/>
                <w:szCs w:val="16"/>
              </w:rPr>
            </w:pPr>
            <w:r w:rsidRPr="008852A0">
              <w:rPr>
                <w:rFonts w:ascii="Arial" w:hAnsi="Arial" w:cs="Arial"/>
                <w:sz w:val="16"/>
                <w:szCs w:val="16"/>
              </w:rPr>
              <w:t>Допустимая температура воды</w:t>
            </w:r>
          </w:p>
        </w:tc>
        <w:tc>
          <w:tcPr>
            <w:tcW w:w="0" w:type="auto"/>
            <w:gridSpan w:val="2"/>
          </w:tcPr>
          <w:p w:rsidR="007B70AF" w:rsidRPr="008852A0" w:rsidRDefault="007B70AF" w:rsidP="008852A0">
            <w:pPr>
              <w:jc w:val="center"/>
              <w:rPr>
                <w:rFonts w:ascii="Arial" w:hAnsi="Arial" w:cs="Arial"/>
                <w:sz w:val="16"/>
                <w:szCs w:val="16"/>
              </w:rPr>
            </w:pPr>
            <w:r w:rsidRPr="008852A0">
              <w:rPr>
                <w:rFonts w:ascii="Arial" w:hAnsi="Arial" w:cs="Arial"/>
                <w:sz w:val="16"/>
                <w:szCs w:val="16"/>
              </w:rPr>
              <w:t>+</w:t>
            </w:r>
            <w:r w:rsidR="008852A0">
              <w:rPr>
                <w:rFonts w:ascii="Arial" w:hAnsi="Arial" w:cs="Arial"/>
                <w:sz w:val="16"/>
                <w:szCs w:val="16"/>
                <w:lang w:val="en-US"/>
              </w:rPr>
              <w:t>1</w:t>
            </w:r>
            <w:r w:rsidR="008852A0" w:rsidRPr="008852A0">
              <w:rPr>
                <w:rFonts w:ascii="Arial" w:hAnsi="Arial" w:cs="Arial"/>
                <w:sz w:val="16"/>
                <w:szCs w:val="16"/>
              </w:rPr>
              <w:t>...</w:t>
            </w:r>
            <w:r w:rsidRPr="008852A0">
              <w:rPr>
                <w:rFonts w:ascii="Arial" w:hAnsi="Arial" w:cs="Arial"/>
                <w:sz w:val="16"/>
                <w:szCs w:val="16"/>
              </w:rPr>
              <w:t>+</w:t>
            </w:r>
            <w:r w:rsidR="008852A0">
              <w:rPr>
                <w:rFonts w:ascii="Arial" w:hAnsi="Arial" w:cs="Arial"/>
                <w:sz w:val="16"/>
                <w:szCs w:val="16"/>
                <w:lang w:val="en-US"/>
              </w:rPr>
              <w:t>3</w:t>
            </w:r>
            <w:r w:rsidRPr="008852A0">
              <w:rPr>
                <w:rFonts w:ascii="Arial" w:hAnsi="Arial" w:cs="Arial"/>
                <w:sz w:val="16"/>
                <w:szCs w:val="16"/>
              </w:rPr>
              <w:t>0°С</w:t>
            </w:r>
          </w:p>
        </w:tc>
      </w:tr>
      <w:tr w:rsidR="008852A0" w:rsidRPr="008852A0" w:rsidTr="00E232E7">
        <w:trPr>
          <w:jc w:val="center"/>
        </w:trPr>
        <w:tc>
          <w:tcPr>
            <w:tcW w:w="0" w:type="auto"/>
          </w:tcPr>
          <w:p w:rsidR="008852A0" w:rsidRPr="008852A0" w:rsidRDefault="008852A0" w:rsidP="008852A0">
            <w:pPr>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tcPr>
          <w:p w:rsidR="008852A0" w:rsidRPr="008852A0" w:rsidRDefault="008852A0" w:rsidP="008852A0">
            <w:pPr>
              <w:jc w:val="center"/>
              <w:rPr>
                <w:rFonts w:ascii="Arial" w:hAnsi="Arial" w:cs="Arial"/>
                <w:sz w:val="16"/>
                <w:szCs w:val="16"/>
              </w:rPr>
            </w:pPr>
            <w:r>
              <w:rPr>
                <w:rFonts w:ascii="Arial" w:hAnsi="Arial" w:cs="Arial"/>
                <w:sz w:val="16"/>
                <w:szCs w:val="16"/>
              </w:rPr>
              <w:t>УХЛ</w:t>
            </w:r>
          </w:p>
        </w:tc>
      </w:tr>
      <w:tr w:rsidR="007B70AF" w:rsidRPr="008852A0" w:rsidTr="00E232E7">
        <w:trPr>
          <w:jc w:val="center"/>
        </w:trPr>
        <w:tc>
          <w:tcPr>
            <w:tcW w:w="0" w:type="auto"/>
          </w:tcPr>
          <w:p w:rsidR="007B70AF" w:rsidRPr="008852A0" w:rsidRDefault="007B70AF" w:rsidP="008852A0">
            <w:pPr>
              <w:jc w:val="both"/>
              <w:rPr>
                <w:rFonts w:ascii="Arial" w:hAnsi="Arial" w:cs="Arial"/>
                <w:sz w:val="16"/>
                <w:szCs w:val="16"/>
              </w:rPr>
            </w:pPr>
            <w:r w:rsidRPr="008852A0">
              <w:rPr>
                <w:rFonts w:ascii="Arial" w:hAnsi="Arial" w:cs="Arial"/>
                <w:sz w:val="16"/>
                <w:szCs w:val="16"/>
              </w:rPr>
              <w:t>Режим работы</w:t>
            </w:r>
          </w:p>
        </w:tc>
        <w:tc>
          <w:tcPr>
            <w:tcW w:w="0" w:type="auto"/>
            <w:gridSpan w:val="2"/>
          </w:tcPr>
          <w:p w:rsidR="007B70AF" w:rsidRPr="008852A0" w:rsidRDefault="00E232E7" w:rsidP="008852A0">
            <w:pPr>
              <w:jc w:val="center"/>
              <w:rPr>
                <w:rFonts w:ascii="Arial" w:hAnsi="Arial" w:cs="Arial"/>
                <w:sz w:val="16"/>
                <w:szCs w:val="16"/>
              </w:rPr>
            </w:pPr>
            <w:r w:rsidRPr="008852A0">
              <w:rPr>
                <w:rFonts w:ascii="Arial" w:hAnsi="Arial" w:cs="Arial"/>
                <w:sz w:val="16"/>
                <w:szCs w:val="16"/>
              </w:rPr>
              <w:t>Предназначен для н</w:t>
            </w:r>
            <w:r w:rsidR="007B70AF" w:rsidRPr="008852A0">
              <w:rPr>
                <w:rFonts w:ascii="Arial" w:hAnsi="Arial" w:cs="Arial"/>
                <w:sz w:val="16"/>
                <w:szCs w:val="16"/>
              </w:rPr>
              <w:t>епрерывн</w:t>
            </w:r>
            <w:r w:rsidRPr="008852A0">
              <w:rPr>
                <w:rFonts w:ascii="Arial" w:hAnsi="Arial" w:cs="Arial"/>
                <w:sz w:val="16"/>
                <w:szCs w:val="16"/>
              </w:rPr>
              <w:t>ой</w:t>
            </w:r>
            <w:r w:rsidR="007B70AF" w:rsidRPr="008852A0">
              <w:rPr>
                <w:rFonts w:ascii="Arial" w:hAnsi="Arial" w:cs="Arial"/>
                <w:sz w:val="16"/>
                <w:szCs w:val="16"/>
              </w:rPr>
              <w:t xml:space="preserve"> работ</w:t>
            </w:r>
            <w:r w:rsidRPr="008852A0">
              <w:rPr>
                <w:rFonts w:ascii="Arial" w:hAnsi="Arial" w:cs="Arial"/>
                <w:sz w:val="16"/>
                <w:szCs w:val="16"/>
              </w:rPr>
              <w:t>ы</w:t>
            </w:r>
          </w:p>
        </w:tc>
      </w:tr>
      <w:tr w:rsidR="007B70AF" w:rsidRPr="008852A0" w:rsidTr="008A7594">
        <w:trPr>
          <w:jc w:val="center"/>
        </w:trPr>
        <w:tc>
          <w:tcPr>
            <w:tcW w:w="0" w:type="auto"/>
          </w:tcPr>
          <w:p w:rsidR="007B70AF" w:rsidRPr="008852A0" w:rsidRDefault="007B70AF" w:rsidP="008852A0">
            <w:pPr>
              <w:jc w:val="both"/>
              <w:rPr>
                <w:rFonts w:ascii="Arial" w:hAnsi="Arial" w:cs="Arial"/>
                <w:sz w:val="16"/>
                <w:szCs w:val="16"/>
              </w:rPr>
            </w:pPr>
            <w:r w:rsidRPr="008852A0">
              <w:rPr>
                <w:rFonts w:ascii="Arial" w:hAnsi="Arial" w:cs="Arial"/>
                <w:sz w:val="16"/>
                <w:szCs w:val="16"/>
              </w:rPr>
              <w:t>Степень защиты оболочки</w:t>
            </w:r>
          </w:p>
        </w:tc>
        <w:tc>
          <w:tcPr>
            <w:tcW w:w="0" w:type="auto"/>
            <w:gridSpan w:val="2"/>
          </w:tcPr>
          <w:p w:rsidR="007B70AF" w:rsidRPr="008852A0" w:rsidRDefault="007B70AF" w:rsidP="008852A0">
            <w:pPr>
              <w:jc w:val="center"/>
              <w:rPr>
                <w:rFonts w:ascii="Arial" w:hAnsi="Arial" w:cs="Arial"/>
                <w:sz w:val="16"/>
                <w:szCs w:val="16"/>
                <w:lang w:val="en-US"/>
              </w:rPr>
            </w:pPr>
            <w:r w:rsidRPr="008852A0">
              <w:rPr>
                <w:rFonts w:ascii="Arial" w:hAnsi="Arial" w:cs="Arial"/>
                <w:sz w:val="16"/>
                <w:szCs w:val="16"/>
                <w:lang w:val="en-US"/>
              </w:rPr>
              <w:t>IP68</w:t>
            </w:r>
          </w:p>
        </w:tc>
      </w:tr>
      <w:tr w:rsidR="007B70AF" w:rsidRPr="008852A0" w:rsidTr="008A7594">
        <w:trPr>
          <w:jc w:val="center"/>
        </w:trPr>
        <w:tc>
          <w:tcPr>
            <w:tcW w:w="0" w:type="auto"/>
          </w:tcPr>
          <w:p w:rsidR="007B70AF" w:rsidRPr="008852A0" w:rsidRDefault="007B70AF" w:rsidP="008852A0">
            <w:pPr>
              <w:jc w:val="both"/>
              <w:rPr>
                <w:rFonts w:ascii="Arial" w:hAnsi="Arial" w:cs="Arial"/>
                <w:sz w:val="16"/>
                <w:szCs w:val="16"/>
              </w:rPr>
            </w:pPr>
            <w:r w:rsidRPr="008852A0">
              <w:rPr>
                <w:rFonts w:ascii="Arial" w:hAnsi="Arial" w:cs="Arial"/>
                <w:sz w:val="16"/>
                <w:szCs w:val="16"/>
              </w:rPr>
              <w:t>Класс защиты от поражения электрическим током</w:t>
            </w:r>
          </w:p>
        </w:tc>
        <w:tc>
          <w:tcPr>
            <w:tcW w:w="0" w:type="auto"/>
            <w:gridSpan w:val="2"/>
          </w:tcPr>
          <w:p w:rsidR="007B70AF" w:rsidRPr="008852A0" w:rsidRDefault="007B70AF" w:rsidP="008852A0">
            <w:pPr>
              <w:jc w:val="center"/>
              <w:rPr>
                <w:rFonts w:ascii="Arial" w:hAnsi="Arial" w:cs="Arial"/>
                <w:sz w:val="16"/>
                <w:szCs w:val="16"/>
                <w:lang w:val="en-US"/>
              </w:rPr>
            </w:pPr>
            <w:r w:rsidRPr="008852A0">
              <w:rPr>
                <w:rFonts w:ascii="Arial" w:hAnsi="Arial" w:cs="Arial"/>
                <w:sz w:val="16"/>
                <w:szCs w:val="16"/>
                <w:lang w:val="en-US"/>
              </w:rPr>
              <w:t>I</w:t>
            </w:r>
          </w:p>
        </w:tc>
      </w:tr>
      <w:tr w:rsidR="007B70AF" w:rsidRPr="008852A0" w:rsidTr="008A7594">
        <w:trPr>
          <w:jc w:val="center"/>
        </w:trPr>
        <w:tc>
          <w:tcPr>
            <w:tcW w:w="0" w:type="auto"/>
          </w:tcPr>
          <w:p w:rsidR="007B70AF" w:rsidRPr="008852A0" w:rsidRDefault="00E232E7" w:rsidP="008852A0">
            <w:pPr>
              <w:jc w:val="both"/>
              <w:rPr>
                <w:rFonts w:ascii="Arial" w:hAnsi="Arial" w:cs="Arial"/>
                <w:sz w:val="16"/>
                <w:szCs w:val="16"/>
              </w:rPr>
            </w:pPr>
            <w:r w:rsidRPr="008852A0">
              <w:rPr>
                <w:rFonts w:ascii="Arial" w:hAnsi="Arial" w:cs="Arial"/>
                <w:sz w:val="16"/>
                <w:szCs w:val="16"/>
              </w:rPr>
              <w:t>Материалы корпуса</w:t>
            </w:r>
          </w:p>
        </w:tc>
        <w:tc>
          <w:tcPr>
            <w:tcW w:w="0" w:type="auto"/>
            <w:gridSpan w:val="2"/>
          </w:tcPr>
          <w:p w:rsidR="007B70AF" w:rsidRPr="008852A0" w:rsidRDefault="00E232E7" w:rsidP="008852A0">
            <w:pPr>
              <w:jc w:val="center"/>
              <w:rPr>
                <w:rFonts w:ascii="Arial" w:hAnsi="Arial" w:cs="Arial"/>
                <w:sz w:val="16"/>
                <w:szCs w:val="16"/>
              </w:rPr>
            </w:pPr>
            <w:r w:rsidRPr="008852A0">
              <w:rPr>
                <w:rFonts w:ascii="Arial" w:hAnsi="Arial" w:cs="Arial"/>
                <w:sz w:val="16"/>
                <w:szCs w:val="16"/>
              </w:rPr>
              <w:t>Пластик, железо, медь</w:t>
            </w:r>
          </w:p>
        </w:tc>
      </w:tr>
      <w:tr w:rsidR="000A1F2C" w:rsidRPr="008852A0" w:rsidTr="00524D34">
        <w:trPr>
          <w:jc w:val="center"/>
        </w:trPr>
        <w:tc>
          <w:tcPr>
            <w:tcW w:w="0" w:type="auto"/>
          </w:tcPr>
          <w:p w:rsidR="000A1F2C" w:rsidRPr="008852A0" w:rsidRDefault="000A1F2C" w:rsidP="008852A0">
            <w:pPr>
              <w:jc w:val="both"/>
              <w:rPr>
                <w:rFonts w:ascii="Arial" w:hAnsi="Arial" w:cs="Arial"/>
                <w:sz w:val="16"/>
                <w:szCs w:val="16"/>
              </w:rPr>
            </w:pPr>
            <w:r w:rsidRPr="008852A0">
              <w:rPr>
                <w:rFonts w:ascii="Arial" w:hAnsi="Arial" w:cs="Arial"/>
                <w:sz w:val="16"/>
                <w:szCs w:val="16"/>
              </w:rPr>
              <w:t>Габаритные размеры</w:t>
            </w:r>
          </w:p>
        </w:tc>
        <w:tc>
          <w:tcPr>
            <w:tcW w:w="0" w:type="auto"/>
            <w:gridSpan w:val="2"/>
          </w:tcPr>
          <w:p w:rsidR="000A1F2C" w:rsidRPr="008852A0" w:rsidRDefault="000A1F2C" w:rsidP="008852A0">
            <w:pPr>
              <w:jc w:val="center"/>
              <w:rPr>
                <w:rFonts w:ascii="Arial" w:hAnsi="Arial" w:cs="Arial"/>
                <w:sz w:val="16"/>
                <w:szCs w:val="16"/>
              </w:rPr>
            </w:pPr>
            <w:r w:rsidRPr="008852A0">
              <w:rPr>
                <w:rFonts w:ascii="Arial" w:hAnsi="Arial" w:cs="Arial"/>
                <w:sz w:val="16"/>
                <w:szCs w:val="16"/>
              </w:rPr>
              <w:t>См. на упаковке</w:t>
            </w:r>
          </w:p>
        </w:tc>
      </w:tr>
      <w:tr w:rsidR="005E1092" w:rsidRPr="008852A0" w:rsidTr="00524D34">
        <w:trPr>
          <w:jc w:val="center"/>
        </w:trPr>
        <w:tc>
          <w:tcPr>
            <w:tcW w:w="0" w:type="auto"/>
          </w:tcPr>
          <w:p w:rsidR="005E1092" w:rsidRPr="008852A0" w:rsidRDefault="005E1092" w:rsidP="008852A0">
            <w:pPr>
              <w:jc w:val="both"/>
              <w:rPr>
                <w:rFonts w:ascii="Arial" w:hAnsi="Arial" w:cs="Arial"/>
                <w:sz w:val="16"/>
                <w:szCs w:val="16"/>
              </w:rPr>
            </w:pPr>
            <w:r w:rsidRPr="008852A0">
              <w:rPr>
                <w:rFonts w:ascii="Arial" w:hAnsi="Arial" w:cs="Arial"/>
                <w:sz w:val="16"/>
                <w:szCs w:val="16"/>
              </w:rPr>
              <w:t>Длина провода питания</w:t>
            </w:r>
          </w:p>
        </w:tc>
        <w:tc>
          <w:tcPr>
            <w:tcW w:w="0" w:type="auto"/>
            <w:gridSpan w:val="2"/>
          </w:tcPr>
          <w:p w:rsidR="005E1092" w:rsidRPr="008852A0" w:rsidRDefault="005E1092" w:rsidP="008852A0">
            <w:pPr>
              <w:jc w:val="center"/>
              <w:rPr>
                <w:rFonts w:ascii="Arial" w:hAnsi="Arial" w:cs="Arial"/>
                <w:sz w:val="16"/>
                <w:szCs w:val="16"/>
                <w:lang w:val="en-US"/>
              </w:rPr>
            </w:pPr>
            <w:r w:rsidRPr="008852A0">
              <w:rPr>
                <w:rFonts w:ascii="Arial" w:hAnsi="Arial" w:cs="Arial"/>
                <w:sz w:val="16"/>
                <w:szCs w:val="16"/>
                <w:lang w:val="en-US"/>
              </w:rPr>
              <w:t>1.5</w:t>
            </w:r>
            <w:r w:rsidRPr="008852A0">
              <w:rPr>
                <w:rFonts w:ascii="Arial" w:hAnsi="Arial" w:cs="Arial"/>
                <w:sz w:val="16"/>
                <w:szCs w:val="16"/>
              </w:rPr>
              <w:t>м</w:t>
            </w:r>
          </w:p>
        </w:tc>
      </w:tr>
      <w:tr w:rsidR="00760680" w:rsidRPr="008852A0" w:rsidTr="00C86CFB">
        <w:trPr>
          <w:jc w:val="center"/>
        </w:trPr>
        <w:tc>
          <w:tcPr>
            <w:tcW w:w="0" w:type="auto"/>
            <w:gridSpan w:val="3"/>
          </w:tcPr>
          <w:p w:rsidR="00760680" w:rsidRPr="008852A0" w:rsidRDefault="00760680" w:rsidP="008852A0">
            <w:pPr>
              <w:jc w:val="center"/>
              <w:rPr>
                <w:rFonts w:ascii="Arial" w:hAnsi="Arial" w:cs="Arial"/>
                <w:b/>
                <w:sz w:val="16"/>
                <w:szCs w:val="16"/>
              </w:rPr>
            </w:pPr>
            <w:r w:rsidRPr="008852A0">
              <w:rPr>
                <w:rFonts w:ascii="Arial" w:hAnsi="Arial" w:cs="Arial"/>
                <w:b/>
                <w:sz w:val="16"/>
                <w:szCs w:val="16"/>
              </w:rPr>
              <w:t xml:space="preserve">Технические характеристики </w:t>
            </w:r>
            <w:r w:rsidR="00BB4F94" w:rsidRPr="008852A0">
              <w:rPr>
                <w:rFonts w:ascii="Arial" w:hAnsi="Arial" w:cs="Arial"/>
                <w:b/>
                <w:sz w:val="16"/>
                <w:szCs w:val="16"/>
              </w:rPr>
              <w:t xml:space="preserve">светодиодного </w:t>
            </w:r>
            <w:r w:rsidRPr="008852A0">
              <w:rPr>
                <w:rFonts w:ascii="Arial" w:hAnsi="Arial" w:cs="Arial"/>
                <w:b/>
                <w:sz w:val="16"/>
                <w:szCs w:val="16"/>
              </w:rPr>
              <w:t>светильника - подсветки</w:t>
            </w:r>
          </w:p>
        </w:tc>
      </w:tr>
      <w:tr w:rsidR="00760680" w:rsidRPr="008852A0" w:rsidTr="00543B05">
        <w:trPr>
          <w:jc w:val="center"/>
        </w:trPr>
        <w:tc>
          <w:tcPr>
            <w:tcW w:w="0" w:type="auto"/>
          </w:tcPr>
          <w:p w:rsidR="00760680" w:rsidRPr="008852A0" w:rsidRDefault="00760680" w:rsidP="008852A0">
            <w:pPr>
              <w:jc w:val="both"/>
              <w:rPr>
                <w:rFonts w:ascii="Arial" w:hAnsi="Arial" w:cs="Arial"/>
                <w:sz w:val="16"/>
                <w:szCs w:val="16"/>
              </w:rPr>
            </w:pPr>
            <w:r w:rsidRPr="008852A0">
              <w:rPr>
                <w:rFonts w:ascii="Arial" w:hAnsi="Arial" w:cs="Arial"/>
                <w:sz w:val="16"/>
                <w:szCs w:val="16"/>
              </w:rPr>
              <w:t>Напряжение питания</w:t>
            </w:r>
          </w:p>
        </w:tc>
        <w:tc>
          <w:tcPr>
            <w:tcW w:w="0" w:type="auto"/>
            <w:gridSpan w:val="2"/>
          </w:tcPr>
          <w:p w:rsidR="00760680" w:rsidRPr="008852A0" w:rsidRDefault="00760680" w:rsidP="008852A0">
            <w:pPr>
              <w:jc w:val="center"/>
              <w:rPr>
                <w:rFonts w:ascii="Arial" w:hAnsi="Arial" w:cs="Arial"/>
                <w:sz w:val="16"/>
                <w:szCs w:val="16"/>
              </w:rPr>
            </w:pPr>
            <w:r w:rsidRPr="008852A0">
              <w:rPr>
                <w:rFonts w:ascii="Arial" w:hAnsi="Arial" w:cs="Arial"/>
                <w:sz w:val="16"/>
                <w:szCs w:val="16"/>
                <w:lang w:val="en-US"/>
              </w:rPr>
              <w:t>AC</w:t>
            </w:r>
            <w:r w:rsidRPr="008852A0">
              <w:rPr>
                <w:rFonts w:ascii="Arial" w:hAnsi="Arial" w:cs="Arial"/>
                <w:sz w:val="16"/>
                <w:szCs w:val="16"/>
              </w:rPr>
              <w:t xml:space="preserve"> 12В</w:t>
            </w:r>
            <w:r w:rsidR="005E1092" w:rsidRPr="008852A0">
              <w:rPr>
                <w:rFonts w:ascii="Arial" w:hAnsi="Arial" w:cs="Arial"/>
                <w:sz w:val="16"/>
                <w:szCs w:val="16"/>
              </w:rPr>
              <w:t xml:space="preserve"> (трансформатор в комплекте)</w:t>
            </w:r>
          </w:p>
        </w:tc>
      </w:tr>
      <w:tr w:rsidR="00760680" w:rsidRPr="008852A0" w:rsidTr="00C21F1A">
        <w:trPr>
          <w:jc w:val="center"/>
        </w:trPr>
        <w:tc>
          <w:tcPr>
            <w:tcW w:w="0" w:type="auto"/>
          </w:tcPr>
          <w:p w:rsidR="00760680" w:rsidRPr="008852A0" w:rsidRDefault="00760680" w:rsidP="008852A0">
            <w:pPr>
              <w:jc w:val="both"/>
              <w:rPr>
                <w:rFonts w:ascii="Arial" w:hAnsi="Arial" w:cs="Arial"/>
                <w:sz w:val="16"/>
                <w:szCs w:val="16"/>
              </w:rPr>
            </w:pPr>
            <w:r w:rsidRPr="008852A0">
              <w:rPr>
                <w:rFonts w:ascii="Arial" w:hAnsi="Arial" w:cs="Arial"/>
                <w:sz w:val="16"/>
                <w:szCs w:val="16"/>
              </w:rPr>
              <w:t>Потребляемая мощность</w:t>
            </w:r>
          </w:p>
        </w:tc>
        <w:tc>
          <w:tcPr>
            <w:tcW w:w="0" w:type="auto"/>
          </w:tcPr>
          <w:p w:rsidR="00760680" w:rsidRPr="008852A0" w:rsidRDefault="00760680" w:rsidP="008852A0">
            <w:pPr>
              <w:jc w:val="center"/>
              <w:rPr>
                <w:rFonts w:ascii="Arial" w:hAnsi="Arial" w:cs="Arial"/>
                <w:sz w:val="16"/>
                <w:szCs w:val="16"/>
                <w:lang w:val="en-US"/>
              </w:rPr>
            </w:pPr>
            <w:r w:rsidRPr="008852A0">
              <w:rPr>
                <w:rFonts w:ascii="Arial" w:hAnsi="Arial" w:cs="Arial"/>
                <w:sz w:val="16"/>
                <w:szCs w:val="16"/>
              </w:rPr>
              <w:t>1,8 Вт</w:t>
            </w:r>
          </w:p>
        </w:tc>
        <w:tc>
          <w:tcPr>
            <w:tcW w:w="0" w:type="auto"/>
          </w:tcPr>
          <w:p w:rsidR="00760680" w:rsidRPr="008852A0" w:rsidRDefault="00760680" w:rsidP="008852A0">
            <w:pPr>
              <w:jc w:val="center"/>
              <w:rPr>
                <w:rFonts w:ascii="Arial" w:hAnsi="Arial" w:cs="Arial"/>
                <w:sz w:val="16"/>
                <w:szCs w:val="16"/>
              </w:rPr>
            </w:pPr>
            <w:r w:rsidRPr="008852A0">
              <w:rPr>
                <w:rFonts w:ascii="Arial" w:hAnsi="Arial" w:cs="Arial"/>
                <w:sz w:val="16"/>
                <w:szCs w:val="16"/>
              </w:rPr>
              <w:t>2,4 Вт</w:t>
            </w:r>
          </w:p>
        </w:tc>
      </w:tr>
      <w:tr w:rsidR="00760680" w:rsidRPr="008852A0" w:rsidTr="00C21F1A">
        <w:trPr>
          <w:jc w:val="center"/>
        </w:trPr>
        <w:tc>
          <w:tcPr>
            <w:tcW w:w="0" w:type="auto"/>
          </w:tcPr>
          <w:p w:rsidR="00760680" w:rsidRPr="008852A0" w:rsidRDefault="00760680" w:rsidP="008852A0">
            <w:pPr>
              <w:jc w:val="both"/>
              <w:rPr>
                <w:rFonts w:ascii="Arial" w:hAnsi="Arial" w:cs="Arial"/>
                <w:sz w:val="16"/>
                <w:szCs w:val="16"/>
                <w:lang w:val="en-US"/>
              </w:rPr>
            </w:pPr>
            <w:r w:rsidRPr="008852A0">
              <w:rPr>
                <w:rFonts w:ascii="Arial" w:hAnsi="Arial" w:cs="Arial"/>
                <w:sz w:val="16"/>
                <w:szCs w:val="16"/>
              </w:rPr>
              <w:t xml:space="preserve">Количество </w:t>
            </w:r>
            <w:r w:rsidRPr="008852A0">
              <w:rPr>
                <w:rFonts w:ascii="Arial" w:hAnsi="Arial" w:cs="Arial"/>
                <w:sz w:val="16"/>
                <w:szCs w:val="16"/>
                <w:lang w:val="en-US"/>
              </w:rPr>
              <w:t>led</w:t>
            </w:r>
          </w:p>
        </w:tc>
        <w:tc>
          <w:tcPr>
            <w:tcW w:w="0" w:type="auto"/>
          </w:tcPr>
          <w:p w:rsidR="00760680" w:rsidRPr="008852A0" w:rsidRDefault="00760680" w:rsidP="008852A0">
            <w:pPr>
              <w:jc w:val="center"/>
              <w:rPr>
                <w:rFonts w:ascii="Arial" w:hAnsi="Arial" w:cs="Arial"/>
                <w:sz w:val="16"/>
                <w:szCs w:val="16"/>
                <w:lang w:val="en-US"/>
              </w:rPr>
            </w:pPr>
            <w:r w:rsidRPr="008852A0">
              <w:rPr>
                <w:rFonts w:ascii="Arial" w:hAnsi="Arial" w:cs="Arial"/>
                <w:sz w:val="16"/>
                <w:szCs w:val="16"/>
                <w:lang w:val="en-US"/>
              </w:rPr>
              <w:t>9</w:t>
            </w:r>
          </w:p>
        </w:tc>
        <w:tc>
          <w:tcPr>
            <w:tcW w:w="0" w:type="auto"/>
          </w:tcPr>
          <w:p w:rsidR="00760680" w:rsidRPr="008852A0" w:rsidRDefault="00760680" w:rsidP="008852A0">
            <w:pPr>
              <w:jc w:val="center"/>
              <w:rPr>
                <w:rFonts w:ascii="Arial" w:hAnsi="Arial" w:cs="Arial"/>
                <w:sz w:val="16"/>
                <w:szCs w:val="16"/>
                <w:lang w:val="en-US"/>
              </w:rPr>
            </w:pPr>
            <w:r w:rsidRPr="008852A0">
              <w:rPr>
                <w:rFonts w:ascii="Arial" w:hAnsi="Arial" w:cs="Arial"/>
                <w:sz w:val="16"/>
                <w:szCs w:val="16"/>
                <w:lang w:val="en-US"/>
              </w:rPr>
              <w:t>12</w:t>
            </w:r>
          </w:p>
        </w:tc>
      </w:tr>
      <w:tr w:rsidR="00760680" w:rsidRPr="008852A0" w:rsidTr="009E632B">
        <w:trPr>
          <w:jc w:val="center"/>
        </w:trPr>
        <w:tc>
          <w:tcPr>
            <w:tcW w:w="0" w:type="auto"/>
          </w:tcPr>
          <w:p w:rsidR="00760680" w:rsidRPr="008852A0" w:rsidRDefault="00760680" w:rsidP="008852A0">
            <w:pPr>
              <w:jc w:val="both"/>
              <w:rPr>
                <w:rFonts w:ascii="Arial" w:hAnsi="Arial" w:cs="Arial"/>
                <w:sz w:val="16"/>
                <w:szCs w:val="16"/>
              </w:rPr>
            </w:pPr>
            <w:r w:rsidRPr="008852A0">
              <w:rPr>
                <w:rFonts w:ascii="Arial" w:hAnsi="Arial" w:cs="Arial"/>
                <w:sz w:val="16"/>
                <w:szCs w:val="16"/>
              </w:rPr>
              <w:t>Цвет подсветки</w:t>
            </w:r>
          </w:p>
        </w:tc>
        <w:tc>
          <w:tcPr>
            <w:tcW w:w="0" w:type="auto"/>
            <w:gridSpan w:val="2"/>
          </w:tcPr>
          <w:p w:rsidR="00760680" w:rsidRPr="008852A0" w:rsidRDefault="00760680" w:rsidP="008852A0">
            <w:pPr>
              <w:jc w:val="center"/>
              <w:rPr>
                <w:rFonts w:ascii="Arial" w:hAnsi="Arial" w:cs="Arial"/>
                <w:sz w:val="16"/>
                <w:szCs w:val="16"/>
              </w:rPr>
            </w:pPr>
            <w:r w:rsidRPr="008852A0">
              <w:rPr>
                <w:rFonts w:ascii="Arial" w:hAnsi="Arial" w:cs="Arial"/>
                <w:sz w:val="16"/>
                <w:szCs w:val="16"/>
              </w:rPr>
              <w:t>мультиколор</w:t>
            </w:r>
          </w:p>
        </w:tc>
      </w:tr>
      <w:tr w:rsidR="00760680" w:rsidRPr="008852A0" w:rsidTr="009E632B">
        <w:trPr>
          <w:jc w:val="center"/>
        </w:trPr>
        <w:tc>
          <w:tcPr>
            <w:tcW w:w="0" w:type="auto"/>
          </w:tcPr>
          <w:p w:rsidR="00760680" w:rsidRPr="008852A0" w:rsidRDefault="00760680" w:rsidP="008852A0">
            <w:pPr>
              <w:jc w:val="both"/>
              <w:rPr>
                <w:rFonts w:ascii="Arial" w:hAnsi="Arial" w:cs="Arial"/>
                <w:sz w:val="16"/>
                <w:szCs w:val="16"/>
              </w:rPr>
            </w:pPr>
            <w:r w:rsidRPr="008852A0">
              <w:rPr>
                <w:rFonts w:ascii="Arial" w:hAnsi="Arial" w:cs="Arial"/>
                <w:sz w:val="16"/>
                <w:szCs w:val="16"/>
              </w:rPr>
              <w:t xml:space="preserve">Режим работы </w:t>
            </w:r>
          </w:p>
        </w:tc>
        <w:tc>
          <w:tcPr>
            <w:tcW w:w="0" w:type="auto"/>
            <w:gridSpan w:val="2"/>
          </w:tcPr>
          <w:p w:rsidR="00760680" w:rsidRPr="008852A0" w:rsidRDefault="00760680" w:rsidP="008852A0">
            <w:pPr>
              <w:jc w:val="center"/>
              <w:rPr>
                <w:rFonts w:ascii="Arial" w:hAnsi="Arial" w:cs="Arial"/>
                <w:sz w:val="16"/>
                <w:szCs w:val="16"/>
              </w:rPr>
            </w:pPr>
            <w:r w:rsidRPr="008852A0">
              <w:rPr>
                <w:rFonts w:ascii="Arial" w:hAnsi="Arial" w:cs="Arial"/>
                <w:sz w:val="16"/>
                <w:szCs w:val="16"/>
              </w:rPr>
              <w:t>Автоматическая смена цветов</w:t>
            </w:r>
          </w:p>
        </w:tc>
      </w:tr>
      <w:tr w:rsidR="00760680" w:rsidRPr="008852A0" w:rsidTr="009E632B">
        <w:trPr>
          <w:jc w:val="center"/>
        </w:trPr>
        <w:tc>
          <w:tcPr>
            <w:tcW w:w="0" w:type="auto"/>
          </w:tcPr>
          <w:p w:rsidR="00760680" w:rsidRPr="008852A0" w:rsidRDefault="00760680" w:rsidP="008852A0">
            <w:pPr>
              <w:jc w:val="both"/>
              <w:rPr>
                <w:rFonts w:ascii="Arial" w:hAnsi="Arial" w:cs="Arial"/>
                <w:sz w:val="16"/>
                <w:szCs w:val="16"/>
              </w:rPr>
            </w:pPr>
            <w:r w:rsidRPr="008852A0">
              <w:rPr>
                <w:rFonts w:ascii="Arial" w:hAnsi="Arial" w:cs="Arial"/>
                <w:sz w:val="16"/>
                <w:szCs w:val="16"/>
              </w:rPr>
              <w:t>Материал корпуса</w:t>
            </w:r>
          </w:p>
        </w:tc>
        <w:tc>
          <w:tcPr>
            <w:tcW w:w="0" w:type="auto"/>
            <w:gridSpan w:val="2"/>
          </w:tcPr>
          <w:p w:rsidR="00760680" w:rsidRPr="008852A0" w:rsidRDefault="00760680" w:rsidP="008852A0">
            <w:pPr>
              <w:jc w:val="center"/>
              <w:rPr>
                <w:rFonts w:ascii="Arial" w:hAnsi="Arial" w:cs="Arial"/>
                <w:sz w:val="16"/>
                <w:szCs w:val="16"/>
              </w:rPr>
            </w:pPr>
            <w:r w:rsidRPr="008852A0">
              <w:rPr>
                <w:rFonts w:ascii="Arial" w:hAnsi="Arial" w:cs="Arial"/>
                <w:sz w:val="16"/>
                <w:szCs w:val="16"/>
                <w:lang w:val="en-US"/>
              </w:rPr>
              <w:t xml:space="preserve">ABS </w:t>
            </w:r>
            <w:r w:rsidRPr="008852A0">
              <w:rPr>
                <w:rFonts w:ascii="Arial" w:hAnsi="Arial" w:cs="Arial"/>
                <w:sz w:val="16"/>
                <w:szCs w:val="16"/>
              </w:rPr>
              <w:t>пластик</w:t>
            </w:r>
          </w:p>
        </w:tc>
      </w:tr>
      <w:tr w:rsidR="00760680" w:rsidRPr="008852A0" w:rsidTr="009E632B">
        <w:trPr>
          <w:jc w:val="center"/>
        </w:trPr>
        <w:tc>
          <w:tcPr>
            <w:tcW w:w="0" w:type="auto"/>
          </w:tcPr>
          <w:p w:rsidR="00760680" w:rsidRPr="008852A0" w:rsidRDefault="00760680" w:rsidP="008852A0">
            <w:pPr>
              <w:jc w:val="both"/>
              <w:rPr>
                <w:rFonts w:ascii="Arial" w:hAnsi="Arial" w:cs="Arial"/>
                <w:sz w:val="16"/>
                <w:szCs w:val="16"/>
              </w:rPr>
            </w:pPr>
            <w:r w:rsidRPr="008852A0">
              <w:rPr>
                <w:rFonts w:ascii="Arial" w:hAnsi="Arial" w:cs="Arial"/>
                <w:sz w:val="16"/>
                <w:szCs w:val="16"/>
              </w:rPr>
              <w:t>Степень защиты</w:t>
            </w:r>
          </w:p>
        </w:tc>
        <w:tc>
          <w:tcPr>
            <w:tcW w:w="0" w:type="auto"/>
            <w:gridSpan w:val="2"/>
          </w:tcPr>
          <w:p w:rsidR="00760680" w:rsidRPr="008852A0" w:rsidRDefault="00760680" w:rsidP="008852A0">
            <w:pPr>
              <w:jc w:val="center"/>
              <w:rPr>
                <w:rFonts w:ascii="Arial" w:hAnsi="Arial" w:cs="Arial"/>
                <w:sz w:val="16"/>
                <w:szCs w:val="16"/>
                <w:lang w:val="en-US"/>
              </w:rPr>
            </w:pPr>
            <w:r w:rsidRPr="008852A0">
              <w:rPr>
                <w:rFonts w:ascii="Arial" w:hAnsi="Arial" w:cs="Arial"/>
                <w:sz w:val="16"/>
                <w:szCs w:val="16"/>
                <w:lang w:val="en-US"/>
              </w:rPr>
              <w:t>IP68</w:t>
            </w:r>
          </w:p>
        </w:tc>
      </w:tr>
      <w:tr w:rsidR="00760680" w:rsidRPr="008852A0" w:rsidTr="009E632B">
        <w:trPr>
          <w:jc w:val="center"/>
        </w:trPr>
        <w:tc>
          <w:tcPr>
            <w:tcW w:w="0" w:type="auto"/>
          </w:tcPr>
          <w:p w:rsidR="00760680" w:rsidRPr="008852A0" w:rsidRDefault="00760680" w:rsidP="008852A0">
            <w:pPr>
              <w:jc w:val="both"/>
              <w:rPr>
                <w:rFonts w:ascii="Arial" w:hAnsi="Arial" w:cs="Arial"/>
                <w:sz w:val="16"/>
                <w:szCs w:val="16"/>
              </w:rPr>
            </w:pPr>
            <w:r w:rsidRPr="008852A0">
              <w:rPr>
                <w:rFonts w:ascii="Arial" w:hAnsi="Arial" w:cs="Arial"/>
                <w:sz w:val="16"/>
                <w:szCs w:val="16"/>
              </w:rPr>
              <w:t>Класс защиты</w:t>
            </w:r>
          </w:p>
        </w:tc>
        <w:tc>
          <w:tcPr>
            <w:tcW w:w="0" w:type="auto"/>
            <w:gridSpan w:val="2"/>
          </w:tcPr>
          <w:p w:rsidR="00760680" w:rsidRPr="008852A0" w:rsidRDefault="00760680" w:rsidP="008852A0">
            <w:pPr>
              <w:jc w:val="center"/>
              <w:rPr>
                <w:rFonts w:ascii="Arial" w:hAnsi="Arial" w:cs="Arial"/>
                <w:sz w:val="16"/>
                <w:szCs w:val="16"/>
                <w:lang w:val="en-US"/>
              </w:rPr>
            </w:pPr>
            <w:r w:rsidRPr="008852A0">
              <w:rPr>
                <w:rFonts w:ascii="Arial" w:hAnsi="Arial" w:cs="Arial"/>
                <w:sz w:val="16"/>
                <w:szCs w:val="16"/>
                <w:lang w:val="en-US"/>
              </w:rPr>
              <w:t>III</w:t>
            </w:r>
          </w:p>
        </w:tc>
      </w:tr>
      <w:tr w:rsidR="00760680" w:rsidRPr="008852A0" w:rsidTr="009E632B">
        <w:trPr>
          <w:jc w:val="center"/>
        </w:trPr>
        <w:tc>
          <w:tcPr>
            <w:tcW w:w="0" w:type="auto"/>
          </w:tcPr>
          <w:p w:rsidR="00760680" w:rsidRPr="008852A0" w:rsidRDefault="00760680" w:rsidP="008852A0">
            <w:pPr>
              <w:jc w:val="both"/>
              <w:rPr>
                <w:rFonts w:ascii="Arial" w:hAnsi="Arial" w:cs="Arial"/>
                <w:sz w:val="16"/>
                <w:szCs w:val="16"/>
              </w:rPr>
            </w:pPr>
            <w:r w:rsidRPr="008852A0">
              <w:rPr>
                <w:rFonts w:ascii="Arial" w:hAnsi="Arial" w:cs="Arial"/>
                <w:sz w:val="16"/>
                <w:szCs w:val="16"/>
              </w:rPr>
              <w:t>Допустимая температура воды</w:t>
            </w:r>
          </w:p>
        </w:tc>
        <w:tc>
          <w:tcPr>
            <w:tcW w:w="0" w:type="auto"/>
            <w:gridSpan w:val="2"/>
          </w:tcPr>
          <w:p w:rsidR="00760680" w:rsidRPr="008852A0" w:rsidRDefault="00760680" w:rsidP="008852A0">
            <w:pPr>
              <w:jc w:val="center"/>
              <w:rPr>
                <w:rFonts w:ascii="Arial" w:hAnsi="Arial" w:cs="Arial"/>
                <w:sz w:val="16"/>
                <w:szCs w:val="16"/>
              </w:rPr>
            </w:pPr>
            <w:r w:rsidRPr="008852A0">
              <w:rPr>
                <w:rFonts w:ascii="Arial" w:hAnsi="Arial" w:cs="Arial"/>
                <w:sz w:val="16"/>
                <w:szCs w:val="16"/>
              </w:rPr>
              <w:t>+</w:t>
            </w:r>
            <w:r w:rsidR="008852A0">
              <w:rPr>
                <w:rFonts w:ascii="Arial" w:hAnsi="Arial" w:cs="Arial"/>
                <w:sz w:val="16"/>
                <w:szCs w:val="16"/>
              </w:rPr>
              <w:t>1</w:t>
            </w:r>
            <w:r w:rsidR="008852A0" w:rsidRPr="008852A0">
              <w:rPr>
                <w:rFonts w:ascii="Arial" w:hAnsi="Arial" w:cs="Arial"/>
                <w:sz w:val="16"/>
                <w:szCs w:val="16"/>
              </w:rPr>
              <w:t>...</w:t>
            </w:r>
            <w:r w:rsidRPr="008852A0">
              <w:rPr>
                <w:rFonts w:ascii="Arial" w:hAnsi="Arial" w:cs="Arial"/>
                <w:sz w:val="16"/>
                <w:szCs w:val="16"/>
              </w:rPr>
              <w:t>+</w:t>
            </w:r>
            <w:r w:rsidR="008852A0">
              <w:rPr>
                <w:rFonts w:ascii="Arial" w:hAnsi="Arial" w:cs="Arial"/>
                <w:sz w:val="16"/>
                <w:szCs w:val="16"/>
              </w:rPr>
              <w:t>3</w:t>
            </w:r>
            <w:r w:rsidRPr="008852A0">
              <w:rPr>
                <w:rFonts w:ascii="Arial" w:hAnsi="Arial" w:cs="Arial"/>
                <w:sz w:val="16"/>
                <w:szCs w:val="16"/>
              </w:rPr>
              <w:t>0°С</w:t>
            </w:r>
          </w:p>
        </w:tc>
      </w:tr>
      <w:tr w:rsidR="008852A0" w:rsidRPr="008852A0" w:rsidTr="009E632B">
        <w:trPr>
          <w:jc w:val="center"/>
        </w:trPr>
        <w:tc>
          <w:tcPr>
            <w:tcW w:w="0" w:type="auto"/>
          </w:tcPr>
          <w:p w:rsidR="008852A0" w:rsidRPr="008852A0" w:rsidRDefault="008852A0" w:rsidP="008852A0">
            <w:pPr>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tcPr>
          <w:p w:rsidR="008852A0" w:rsidRPr="008852A0" w:rsidRDefault="008852A0" w:rsidP="008852A0">
            <w:pPr>
              <w:jc w:val="center"/>
              <w:rPr>
                <w:rFonts w:ascii="Arial" w:hAnsi="Arial" w:cs="Arial"/>
                <w:sz w:val="16"/>
                <w:szCs w:val="16"/>
              </w:rPr>
            </w:pPr>
            <w:r>
              <w:rPr>
                <w:rFonts w:ascii="Arial" w:hAnsi="Arial" w:cs="Arial"/>
                <w:sz w:val="16"/>
                <w:szCs w:val="16"/>
              </w:rPr>
              <w:t>УХЛ</w:t>
            </w:r>
          </w:p>
        </w:tc>
      </w:tr>
      <w:tr w:rsidR="00760680" w:rsidRPr="008852A0" w:rsidTr="009E632B">
        <w:trPr>
          <w:jc w:val="center"/>
        </w:trPr>
        <w:tc>
          <w:tcPr>
            <w:tcW w:w="0" w:type="auto"/>
          </w:tcPr>
          <w:p w:rsidR="00760680" w:rsidRPr="008852A0" w:rsidRDefault="00760680" w:rsidP="008852A0">
            <w:pPr>
              <w:jc w:val="both"/>
              <w:rPr>
                <w:rFonts w:ascii="Arial" w:hAnsi="Arial" w:cs="Arial"/>
                <w:sz w:val="16"/>
                <w:szCs w:val="16"/>
              </w:rPr>
            </w:pPr>
            <w:r w:rsidRPr="008852A0">
              <w:rPr>
                <w:rFonts w:ascii="Arial" w:hAnsi="Arial" w:cs="Arial"/>
                <w:sz w:val="16"/>
                <w:szCs w:val="16"/>
              </w:rPr>
              <w:t>Габаритные размеры</w:t>
            </w:r>
          </w:p>
        </w:tc>
        <w:tc>
          <w:tcPr>
            <w:tcW w:w="0" w:type="auto"/>
            <w:gridSpan w:val="2"/>
          </w:tcPr>
          <w:p w:rsidR="00760680" w:rsidRPr="008852A0" w:rsidRDefault="00760680" w:rsidP="008852A0">
            <w:pPr>
              <w:jc w:val="center"/>
              <w:rPr>
                <w:rFonts w:ascii="Arial" w:hAnsi="Arial" w:cs="Arial"/>
                <w:sz w:val="16"/>
                <w:szCs w:val="16"/>
              </w:rPr>
            </w:pPr>
            <w:r w:rsidRPr="008852A0">
              <w:rPr>
                <w:rFonts w:ascii="Arial" w:hAnsi="Arial" w:cs="Arial"/>
                <w:sz w:val="16"/>
                <w:szCs w:val="16"/>
              </w:rPr>
              <w:t>См. на упаковке</w:t>
            </w:r>
          </w:p>
        </w:tc>
      </w:tr>
      <w:tr w:rsidR="00760680" w:rsidRPr="008852A0" w:rsidTr="009E632B">
        <w:trPr>
          <w:jc w:val="center"/>
        </w:trPr>
        <w:tc>
          <w:tcPr>
            <w:tcW w:w="0" w:type="auto"/>
          </w:tcPr>
          <w:p w:rsidR="00760680" w:rsidRPr="008852A0" w:rsidRDefault="00760680" w:rsidP="008852A0">
            <w:pPr>
              <w:jc w:val="both"/>
              <w:rPr>
                <w:rFonts w:ascii="Arial" w:hAnsi="Arial" w:cs="Arial"/>
                <w:sz w:val="16"/>
                <w:szCs w:val="16"/>
              </w:rPr>
            </w:pPr>
            <w:r w:rsidRPr="008852A0">
              <w:rPr>
                <w:rFonts w:ascii="Arial" w:hAnsi="Arial" w:cs="Arial"/>
                <w:sz w:val="16"/>
                <w:szCs w:val="16"/>
              </w:rPr>
              <w:t>Срок службы светодиодов</w:t>
            </w:r>
          </w:p>
        </w:tc>
        <w:tc>
          <w:tcPr>
            <w:tcW w:w="0" w:type="auto"/>
            <w:gridSpan w:val="2"/>
          </w:tcPr>
          <w:p w:rsidR="00760680" w:rsidRPr="008852A0" w:rsidRDefault="00760680" w:rsidP="008852A0">
            <w:pPr>
              <w:jc w:val="center"/>
              <w:rPr>
                <w:rFonts w:ascii="Arial" w:hAnsi="Arial" w:cs="Arial"/>
                <w:sz w:val="16"/>
                <w:szCs w:val="16"/>
              </w:rPr>
            </w:pPr>
            <w:r w:rsidRPr="008852A0">
              <w:rPr>
                <w:rFonts w:ascii="Arial" w:hAnsi="Arial" w:cs="Arial"/>
                <w:sz w:val="16"/>
                <w:szCs w:val="16"/>
              </w:rPr>
              <w:t>50000 часов</w:t>
            </w:r>
          </w:p>
        </w:tc>
      </w:tr>
      <w:tr w:rsidR="005E1092" w:rsidRPr="008852A0" w:rsidTr="009E632B">
        <w:trPr>
          <w:jc w:val="center"/>
        </w:trPr>
        <w:tc>
          <w:tcPr>
            <w:tcW w:w="0" w:type="auto"/>
          </w:tcPr>
          <w:p w:rsidR="005E1092" w:rsidRPr="008852A0" w:rsidRDefault="005E1092" w:rsidP="008852A0">
            <w:pPr>
              <w:jc w:val="both"/>
              <w:rPr>
                <w:rFonts w:ascii="Arial" w:hAnsi="Arial" w:cs="Arial"/>
                <w:sz w:val="16"/>
                <w:szCs w:val="16"/>
              </w:rPr>
            </w:pPr>
            <w:r w:rsidRPr="008852A0">
              <w:rPr>
                <w:rFonts w:ascii="Arial" w:hAnsi="Arial" w:cs="Arial"/>
                <w:sz w:val="16"/>
                <w:szCs w:val="16"/>
              </w:rPr>
              <w:t>Длина провода питания</w:t>
            </w:r>
          </w:p>
        </w:tc>
        <w:tc>
          <w:tcPr>
            <w:tcW w:w="0" w:type="auto"/>
            <w:gridSpan w:val="2"/>
          </w:tcPr>
          <w:p w:rsidR="005E1092" w:rsidRPr="008852A0" w:rsidRDefault="005E1092" w:rsidP="008852A0">
            <w:pPr>
              <w:jc w:val="center"/>
              <w:rPr>
                <w:rFonts w:ascii="Arial" w:hAnsi="Arial" w:cs="Arial"/>
                <w:sz w:val="16"/>
                <w:szCs w:val="16"/>
                <w:lang w:val="en-US"/>
              </w:rPr>
            </w:pPr>
            <w:r w:rsidRPr="008852A0">
              <w:rPr>
                <w:rFonts w:ascii="Arial" w:hAnsi="Arial" w:cs="Arial"/>
                <w:sz w:val="16"/>
                <w:szCs w:val="16"/>
              </w:rPr>
              <w:t>3м</w:t>
            </w:r>
          </w:p>
        </w:tc>
      </w:tr>
    </w:tbl>
    <w:p w:rsidR="00B42CFF" w:rsidRPr="008852A0" w:rsidRDefault="00B42CFF" w:rsidP="008852A0">
      <w:pPr>
        <w:pStyle w:val="a3"/>
        <w:numPr>
          <w:ilvl w:val="0"/>
          <w:numId w:val="1"/>
        </w:numPr>
        <w:spacing w:after="0" w:line="240" w:lineRule="auto"/>
        <w:ind w:left="426" w:hanging="426"/>
        <w:jc w:val="both"/>
        <w:rPr>
          <w:rFonts w:ascii="Arial" w:hAnsi="Arial" w:cs="Arial"/>
          <w:b/>
          <w:sz w:val="16"/>
          <w:szCs w:val="16"/>
        </w:rPr>
      </w:pPr>
      <w:r w:rsidRPr="008852A0">
        <w:rPr>
          <w:rFonts w:ascii="Arial" w:hAnsi="Arial" w:cs="Arial"/>
          <w:b/>
          <w:sz w:val="16"/>
          <w:szCs w:val="16"/>
        </w:rPr>
        <w:t>Комплектация</w:t>
      </w:r>
      <w:r w:rsidR="00E232E7" w:rsidRPr="008852A0">
        <w:rPr>
          <w:rFonts w:ascii="Arial" w:hAnsi="Arial" w:cs="Arial"/>
          <w:b/>
          <w:sz w:val="16"/>
          <w:szCs w:val="16"/>
        </w:rPr>
        <w:t xml:space="preserve"> товара</w:t>
      </w:r>
    </w:p>
    <w:p w:rsidR="00B42CFF" w:rsidRPr="008852A0" w:rsidRDefault="00E232E7" w:rsidP="008852A0">
      <w:pPr>
        <w:pStyle w:val="a3"/>
        <w:numPr>
          <w:ilvl w:val="0"/>
          <w:numId w:val="3"/>
        </w:numPr>
        <w:spacing w:after="0" w:line="240" w:lineRule="auto"/>
        <w:ind w:left="426" w:hanging="426"/>
        <w:jc w:val="both"/>
        <w:rPr>
          <w:rFonts w:ascii="Arial" w:hAnsi="Arial" w:cs="Arial"/>
          <w:sz w:val="16"/>
          <w:szCs w:val="16"/>
        </w:rPr>
      </w:pPr>
      <w:r w:rsidRPr="008852A0">
        <w:rPr>
          <w:rFonts w:ascii="Arial" w:hAnsi="Arial" w:cs="Arial"/>
          <w:sz w:val="16"/>
          <w:szCs w:val="16"/>
        </w:rPr>
        <w:t xml:space="preserve">Насос </w:t>
      </w:r>
    </w:p>
    <w:p w:rsidR="00E232E7" w:rsidRPr="008852A0" w:rsidRDefault="006B78E4" w:rsidP="008852A0">
      <w:pPr>
        <w:pStyle w:val="a3"/>
        <w:numPr>
          <w:ilvl w:val="0"/>
          <w:numId w:val="3"/>
        </w:numPr>
        <w:spacing w:after="0" w:line="240" w:lineRule="auto"/>
        <w:ind w:left="426" w:hanging="426"/>
        <w:jc w:val="both"/>
        <w:rPr>
          <w:rFonts w:ascii="Arial" w:hAnsi="Arial" w:cs="Arial"/>
          <w:sz w:val="16"/>
          <w:szCs w:val="16"/>
        </w:rPr>
      </w:pPr>
      <w:r w:rsidRPr="008852A0">
        <w:rPr>
          <w:rFonts w:ascii="Arial" w:hAnsi="Arial" w:cs="Arial"/>
          <w:sz w:val="16"/>
          <w:szCs w:val="16"/>
        </w:rPr>
        <w:t xml:space="preserve">2 пластиковых переходника </w:t>
      </w:r>
    </w:p>
    <w:p w:rsidR="008E2D7F" w:rsidRPr="008852A0" w:rsidRDefault="006B78E4" w:rsidP="008852A0">
      <w:pPr>
        <w:pStyle w:val="a3"/>
        <w:numPr>
          <w:ilvl w:val="0"/>
          <w:numId w:val="3"/>
        </w:numPr>
        <w:spacing w:after="0" w:line="240" w:lineRule="auto"/>
        <w:ind w:left="426" w:hanging="426"/>
        <w:jc w:val="both"/>
        <w:rPr>
          <w:rFonts w:ascii="Arial" w:hAnsi="Arial" w:cs="Arial"/>
          <w:sz w:val="16"/>
          <w:szCs w:val="16"/>
        </w:rPr>
      </w:pPr>
      <w:r w:rsidRPr="008852A0">
        <w:rPr>
          <w:rFonts w:ascii="Arial" w:hAnsi="Arial" w:cs="Arial"/>
          <w:sz w:val="16"/>
          <w:szCs w:val="16"/>
        </w:rPr>
        <w:t>Светодиодный светильник</w:t>
      </w:r>
    </w:p>
    <w:p w:rsidR="006B78E4" w:rsidRPr="008852A0" w:rsidRDefault="006B78E4" w:rsidP="008852A0">
      <w:pPr>
        <w:pStyle w:val="a3"/>
        <w:numPr>
          <w:ilvl w:val="0"/>
          <w:numId w:val="3"/>
        </w:numPr>
        <w:spacing w:after="0" w:line="240" w:lineRule="auto"/>
        <w:ind w:left="426" w:hanging="426"/>
        <w:jc w:val="both"/>
        <w:rPr>
          <w:rFonts w:ascii="Arial" w:hAnsi="Arial" w:cs="Arial"/>
          <w:sz w:val="16"/>
          <w:szCs w:val="16"/>
        </w:rPr>
      </w:pPr>
      <w:r w:rsidRPr="008852A0">
        <w:rPr>
          <w:rFonts w:ascii="Arial" w:hAnsi="Arial" w:cs="Arial"/>
          <w:sz w:val="16"/>
          <w:szCs w:val="16"/>
        </w:rPr>
        <w:t xml:space="preserve">Трансформатор </w:t>
      </w:r>
      <w:r w:rsidRPr="008852A0">
        <w:rPr>
          <w:rFonts w:ascii="Arial" w:hAnsi="Arial" w:cs="Arial"/>
          <w:sz w:val="16"/>
          <w:szCs w:val="16"/>
          <w:lang w:val="en-US"/>
        </w:rPr>
        <w:t>AC 12</w:t>
      </w:r>
      <w:r w:rsidRPr="008852A0">
        <w:rPr>
          <w:rFonts w:ascii="Arial" w:hAnsi="Arial" w:cs="Arial"/>
          <w:sz w:val="16"/>
          <w:szCs w:val="16"/>
        </w:rPr>
        <w:t>В</w:t>
      </w:r>
    </w:p>
    <w:p w:rsidR="006B78E4" w:rsidRPr="008852A0" w:rsidRDefault="006B78E4" w:rsidP="008852A0">
      <w:pPr>
        <w:pStyle w:val="a3"/>
        <w:numPr>
          <w:ilvl w:val="0"/>
          <w:numId w:val="3"/>
        </w:numPr>
        <w:spacing w:after="0" w:line="240" w:lineRule="auto"/>
        <w:ind w:left="426" w:hanging="426"/>
        <w:jc w:val="both"/>
        <w:rPr>
          <w:rFonts w:ascii="Arial" w:hAnsi="Arial" w:cs="Arial"/>
          <w:sz w:val="16"/>
          <w:szCs w:val="16"/>
        </w:rPr>
      </w:pPr>
      <w:r w:rsidRPr="008852A0">
        <w:rPr>
          <w:rFonts w:ascii="Arial" w:hAnsi="Arial" w:cs="Arial"/>
          <w:sz w:val="16"/>
          <w:szCs w:val="16"/>
        </w:rPr>
        <w:t>Трубка</w:t>
      </w:r>
    </w:p>
    <w:p w:rsidR="006B78E4" w:rsidRPr="008852A0" w:rsidRDefault="006B78E4" w:rsidP="008852A0">
      <w:pPr>
        <w:pStyle w:val="a3"/>
        <w:numPr>
          <w:ilvl w:val="0"/>
          <w:numId w:val="3"/>
        </w:numPr>
        <w:spacing w:after="0" w:line="240" w:lineRule="auto"/>
        <w:ind w:left="426" w:hanging="426"/>
        <w:jc w:val="both"/>
        <w:rPr>
          <w:rFonts w:ascii="Arial" w:hAnsi="Arial" w:cs="Arial"/>
          <w:sz w:val="16"/>
          <w:szCs w:val="16"/>
        </w:rPr>
      </w:pPr>
      <w:r w:rsidRPr="008852A0">
        <w:rPr>
          <w:rFonts w:ascii="Arial" w:hAnsi="Arial" w:cs="Arial"/>
          <w:sz w:val="16"/>
          <w:szCs w:val="16"/>
        </w:rPr>
        <w:t xml:space="preserve">Насадка </w:t>
      </w:r>
    </w:p>
    <w:p w:rsidR="00B42CFF" w:rsidRPr="008852A0" w:rsidRDefault="00B42CFF" w:rsidP="008852A0">
      <w:pPr>
        <w:pStyle w:val="a3"/>
        <w:numPr>
          <w:ilvl w:val="0"/>
          <w:numId w:val="3"/>
        </w:numPr>
        <w:spacing w:after="0" w:line="240" w:lineRule="auto"/>
        <w:ind w:left="426" w:hanging="426"/>
        <w:jc w:val="both"/>
        <w:rPr>
          <w:rFonts w:ascii="Arial" w:hAnsi="Arial" w:cs="Arial"/>
          <w:sz w:val="16"/>
          <w:szCs w:val="16"/>
        </w:rPr>
      </w:pPr>
      <w:r w:rsidRPr="008852A0">
        <w:rPr>
          <w:rFonts w:ascii="Arial" w:hAnsi="Arial" w:cs="Arial"/>
          <w:sz w:val="16"/>
          <w:szCs w:val="16"/>
        </w:rPr>
        <w:t>Инструкция по эксплуатации.</w:t>
      </w:r>
    </w:p>
    <w:p w:rsidR="00B42CFF" w:rsidRPr="008852A0" w:rsidRDefault="00B42CFF" w:rsidP="008852A0">
      <w:pPr>
        <w:pStyle w:val="a3"/>
        <w:numPr>
          <w:ilvl w:val="0"/>
          <w:numId w:val="3"/>
        </w:numPr>
        <w:spacing w:after="0" w:line="240" w:lineRule="auto"/>
        <w:ind w:left="426" w:hanging="426"/>
        <w:jc w:val="both"/>
        <w:rPr>
          <w:rFonts w:ascii="Arial" w:hAnsi="Arial" w:cs="Arial"/>
          <w:sz w:val="16"/>
          <w:szCs w:val="16"/>
        </w:rPr>
      </w:pPr>
      <w:r w:rsidRPr="008852A0">
        <w:rPr>
          <w:rFonts w:ascii="Arial" w:hAnsi="Arial" w:cs="Arial"/>
          <w:sz w:val="16"/>
          <w:szCs w:val="16"/>
        </w:rPr>
        <w:t>Коробка упаковочная.</w:t>
      </w:r>
    </w:p>
    <w:p w:rsidR="00D77F25" w:rsidRPr="008852A0" w:rsidRDefault="00D77F25" w:rsidP="008852A0">
      <w:pPr>
        <w:pStyle w:val="a3"/>
        <w:numPr>
          <w:ilvl w:val="0"/>
          <w:numId w:val="1"/>
        </w:numPr>
        <w:spacing w:after="0" w:line="240" w:lineRule="auto"/>
        <w:ind w:left="426" w:hanging="426"/>
        <w:jc w:val="both"/>
        <w:rPr>
          <w:rFonts w:ascii="Arial" w:hAnsi="Arial" w:cs="Arial"/>
          <w:b/>
          <w:sz w:val="16"/>
          <w:szCs w:val="16"/>
        </w:rPr>
      </w:pPr>
      <w:r w:rsidRPr="008852A0">
        <w:rPr>
          <w:rFonts w:ascii="Arial" w:hAnsi="Arial" w:cs="Arial"/>
          <w:b/>
          <w:sz w:val="16"/>
          <w:szCs w:val="16"/>
        </w:rPr>
        <w:t>Меры предосторожности</w:t>
      </w:r>
      <w:r w:rsidR="008E2D7F" w:rsidRPr="008852A0">
        <w:rPr>
          <w:rFonts w:ascii="Arial" w:hAnsi="Arial" w:cs="Arial"/>
          <w:b/>
          <w:sz w:val="16"/>
          <w:szCs w:val="16"/>
        </w:rPr>
        <w:t xml:space="preserve"> и безопасности</w:t>
      </w:r>
    </w:p>
    <w:p w:rsidR="00D77F25" w:rsidRPr="008852A0" w:rsidRDefault="008E2D7F" w:rsidP="008852A0">
      <w:pPr>
        <w:pStyle w:val="a3"/>
        <w:numPr>
          <w:ilvl w:val="0"/>
          <w:numId w:val="15"/>
        </w:numPr>
        <w:spacing w:after="0" w:line="240" w:lineRule="auto"/>
        <w:ind w:left="426" w:hanging="426"/>
        <w:jc w:val="both"/>
        <w:rPr>
          <w:rFonts w:ascii="Arial" w:hAnsi="Arial" w:cs="Arial"/>
          <w:b/>
          <w:sz w:val="16"/>
          <w:szCs w:val="16"/>
        </w:rPr>
      </w:pPr>
      <w:r w:rsidRPr="008852A0">
        <w:rPr>
          <w:rFonts w:ascii="Arial" w:hAnsi="Arial" w:cs="Arial"/>
          <w:b/>
          <w:sz w:val="16"/>
          <w:szCs w:val="16"/>
        </w:rPr>
        <w:t>Внимание!!!</w:t>
      </w:r>
      <w:r w:rsidRPr="008852A0">
        <w:rPr>
          <w:rFonts w:ascii="Arial" w:hAnsi="Arial" w:cs="Arial"/>
          <w:sz w:val="16"/>
          <w:szCs w:val="16"/>
        </w:rPr>
        <w:t xml:space="preserve"> Насос работает от сети переменного тока с номинальным напряжением 220-240В, которое является опасным</w:t>
      </w:r>
      <w:r w:rsidR="00D77F25" w:rsidRPr="008852A0">
        <w:rPr>
          <w:rFonts w:ascii="Arial" w:hAnsi="Arial" w:cs="Arial"/>
          <w:sz w:val="16"/>
          <w:szCs w:val="16"/>
        </w:rPr>
        <w:t>.</w:t>
      </w:r>
      <w:r w:rsidRPr="008852A0">
        <w:rPr>
          <w:rFonts w:ascii="Arial" w:hAnsi="Arial" w:cs="Arial"/>
          <w:sz w:val="16"/>
          <w:szCs w:val="16"/>
        </w:rPr>
        <w:t xml:space="preserve"> Все работы по установке и подключению насоса должны выполняться персоналом, имеющим соответствующие допуски и квалификацию. При необходимости обратитесь к квалифицированному электрику.</w:t>
      </w:r>
    </w:p>
    <w:p w:rsidR="008E2D7F" w:rsidRPr="008852A0" w:rsidRDefault="008E2D7F" w:rsidP="008852A0">
      <w:pPr>
        <w:pStyle w:val="a3"/>
        <w:numPr>
          <w:ilvl w:val="0"/>
          <w:numId w:val="15"/>
        </w:numPr>
        <w:spacing w:after="0" w:line="240" w:lineRule="auto"/>
        <w:ind w:left="426" w:hanging="426"/>
        <w:jc w:val="both"/>
        <w:rPr>
          <w:rFonts w:ascii="Arial" w:hAnsi="Arial" w:cs="Arial"/>
          <w:b/>
          <w:sz w:val="16"/>
          <w:szCs w:val="16"/>
        </w:rPr>
      </w:pPr>
      <w:r w:rsidRPr="008852A0">
        <w:rPr>
          <w:rFonts w:ascii="Arial" w:hAnsi="Arial" w:cs="Arial"/>
          <w:b/>
          <w:sz w:val="16"/>
          <w:szCs w:val="16"/>
        </w:rPr>
        <w:t xml:space="preserve">Внимание!!! </w:t>
      </w:r>
      <w:r w:rsidRPr="008852A0">
        <w:rPr>
          <w:rFonts w:ascii="Arial" w:hAnsi="Arial" w:cs="Arial"/>
          <w:sz w:val="16"/>
          <w:szCs w:val="16"/>
        </w:rPr>
        <w:t>Пользователь насоса несет непосредственную ответственность за безопасность лиц, находящихся в рабочей зоне насоса.</w:t>
      </w:r>
    </w:p>
    <w:p w:rsidR="008E2D7F" w:rsidRPr="008852A0" w:rsidRDefault="008E2D7F" w:rsidP="008852A0">
      <w:pPr>
        <w:pStyle w:val="a3"/>
        <w:numPr>
          <w:ilvl w:val="0"/>
          <w:numId w:val="15"/>
        </w:numPr>
        <w:spacing w:after="0" w:line="240" w:lineRule="auto"/>
        <w:ind w:left="426" w:hanging="426"/>
        <w:jc w:val="both"/>
        <w:rPr>
          <w:rFonts w:ascii="Arial" w:hAnsi="Arial" w:cs="Arial"/>
          <w:sz w:val="16"/>
          <w:szCs w:val="16"/>
        </w:rPr>
      </w:pPr>
      <w:r w:rsidRPr="008852A0">
        <w:rPr>
          <w:rFonts w:ascii="Arial" w:hAnsi="Arial" w:cs="Arial"/>
          <w:sz w:val="16"/>
          <w:szCs w:val="16"/>
        </w:rPr>
        <w:t>Насос запрещено использовать в воде с содержанием песка, частиц текстиля, листвы, бумаги и т.д.</w:t>
      </w:r>
    </w:p>
    <w:p w:rsidR="008E2D7F" w:rsidRPr="008852A0" w:rsidRDefault="008E2D7F" w:rsidP="008852A0">
      <w:pPr>
        <w:pStyle w:val="a3"/>
        <w:numPr>
          <w:ilvl w:val="0"/>
          <w:numId w:val="15"/>
        </w:numPr>
        <w:spacing w:after="0" w:line="240" w:lineRule="auto"/>
        <w:ind w:left="426" w:hanging="426"/>
        <w:jc w:val="both"/>
        <w:rPr>
          <w:rFonts w:ascii="Arial" w:hAnsi="Arial" w:cs="Arial"/>
          <w:sz w:val="16"/>
          <w:szCs w:val="16"/>
        </w:rPr>
      </w:pPr>
      <w:r w:rsidRPr="008852A0">
        <w:rPr>
          <w:rFonts w:ascii="Arial" w:hAnsi="Arial" w:cs="Arial"/>
          <w:sz w:val="16"/>
          <w:szCs w:val="16"/>
        </w:rPr>
        <w:t>Насос запрещено использовать в воде с высоким содержанием химически активных и токсичных веществ, с горючими взрывоопасными жидкостями.</w:t>
      </w:r>
    </w:p>
    <w:p w:rsidR="008E2D7F" w:rsidRPr="008852A0" w:rsidRDefault="000D5CC6" w:rsidP="008852A0">
      <w:pPr>
        <w:pStyle w:val="a3"/>
        <w:numPr>
          <w:ilvl w:val="0"/>
          <w:numId w:val="15"/>
        </w:numPr>
        <w:spacing w:after="0" w:line="240" w:lineRule="auto"/>
        <w:ind w:left="426" w:hanging="426"/>
        <w:jc w:val="both"/>
        <w:rPr>
          <w:rFonts w:ascii="Arial" w:hAnsi="Arial" w:cs="Arial"/>
          <w:sz w:val="16"/>
          <w:szCs w:val="16"/>
        </w:rPr>
      </w:pPr>
      <w:r w:rsidRPr="008852A0">
        <w:rPr>
          <w:rFonts w:ascii="Arial" w:hAnsi="Arial" w:cs="Arial"/>
          <w:sz w:val="16"/>
          <w:szCs w:val="16"/>
        </w:rPr>
        <w:t xml:space="preserve">Перед вводом в эксплуатацию, специалисту необходимо проверить целостность защитной оболочки электродвигателя, целостность питающего кабеля, а также соблюдение мер безопасности при работе с электронасосом. </w:t>
      </w:r>
      <w:r w:rsidR="008E2D7F" w:rsidRPr="008852A0">
        <w:rPr>
          <w:rFonts w:ascii="Arial" w:hAnsi="Arial" w:cs="Arial"/>
          <w:sz w:val="16"/>
          <w:szCs w:val="16"/>
        </w:rPr>
        <w:t xml:space="preserve">Эксплуатацию насоса проводить согласно требованиям </w:t>
      </w:r>
      <w:r w:rsidR="002C7BFE" w:rsidRPr="008852A0">
        <w:rPr>
          <w:rFonts w:ascii="Arial" w:hAnsi="Arial" w:cs="Arial"/>
          <w:sz w:val="16"/>
          <w:szCs w:val="16"/>
        </w:rPr>
        <w:t>безопасности,</w:t>
      </w:r>
      <w:r w:rsidR="008E2D7F" w:rsidRPr="008852A0">
        <w:rPr>
          <w:rFonts w:ascii="Arial" w:hAnsi="Arial" w:cs="Arial"/>
          <w:sz w:val="16"/>
          <w:szCs w:val="16"/>
        </w:rPr>
        <w:t xml:space="preserve"> ГОСТ IEC 60335-2-41-2015 «Бытовые и аналогичные электрические приборы. Безопасность. Часть 2-41. Частные требования к насосам»</w:t>
      </w:r>
      <w:r w:rsidRPr="008852A0">
        <w:rPr>
          <w:rFonts w:ascii="Arial" w:hAnsi="Arial" w:cs="Arial"/>
          <w:sz w:val="16"/>
          <w:szCs w:val="16"/>
        </w:rPr>
        <w:t xml:space="preserve">: </w:t>
      </w:r>
      <w:r w:rsidRPr="008852A0">
        <w:rPr>
          <w:rFonts w:ascii="Arial" w:hAnsi="Arial" w:cs="Arial"/>
          <w:b/>
          <w:sz w:val="16"/>
          <w:szCs w:val="16"/>
        </w:rPr>
        <w:t>насос следует подключать через устройство защитного отключения (УЗО) с номинальным током срабатывания не более 30 мА</w:t>
      </w:r>
      <w:r w:rsidRPr="008852A0">
        <w:rPr>
          <w:rFonts w:ascii="Arial" w:hAnsi="Arial" w:cs="Arial"/>
          <w:sz w:val="16"/>
          <w:szCs w:val="16"/>
        </w:rPr>
        <w:t xml:space="preserve">, с использованием автомата защитного отключения, рассчитанного на ток </w:t>
      </w:r>
      <w:r w:rsidR="009B4356" w:rsidRPr="008852A0">
        <w:rPr>
          <w:rFonts w:ascii="Arial" w:hAnsi="Arial" w:cs="Arial"/>
          <w:sz w:val="16"/>
          <w:szCs w:val="16"/>
        </w:rPr>
        <w:t xml:space="preserve">не более </w:t>
      </w:r>
      <w:r w:rsidRPr="008852A0">
        <w:rPr>
          <w:rFonts w:ascii="Arial" w:hAnsi="Arial" w:cs="Arial"/>
          <w:sz w:val="16"/>
          <w:szCs w:val="16"/>
        </w:rPr>
        <w:t>10А. Штепсельная розетка, в которую осуществляется подключение насоса, должна быть оборудована контактом защитного заземления</w:t>
      </w:r>
      <w:r w:rsidR="00794DDB" w:rsidRPr="008852A0">
        <w:rPr>
          <w:rFonts w:ascii="Arial" w:hAnsi="Arial" w:cs="Arial"/>
          <w:sz w:val="16"/>
          <w:szCs w:val="16"/>
        </w:rPr>
        <w:t xml:space="preserve"> (использование насоса без провода защитного заземления запрещено)</w:t>
      </w:r>
      <w:r w:rsidRPr="008852A0">
        <w:rPr>
          <w:rFonts w:ascii="Arial" w:hAnsi="Arial" w:cs="Arial"/>
          <w:sz w:val="16"/>
          <w:szCs w:val="16"/>
        </w:rPr>
        <w:t>.</w:t>
      </w:r>
      <w:r w:rsidR="00BB194A" w:rsidRPr="008852A0">
        <w:rPr>
          <w:rFonts w:ascii="Arial" w:hAnsi="Arial" w:cs="Arial"/>
          <w:sz w:val="16"/>
          <w:szCs w:val="16"/>
        </w:rPr>
        <w:t xml:space="preserve"> Розетка должна быть защищена от попадания воды.</w:t>
      </w:r>
    </w:p>
    <w:p w:rsidR="000D5CC6" w:rsidRPr="008852A0" w:rsidRDefault="000D5CC6" w:rsidP="008852A0">
      <w:pPr>
        <w:pStyle w:val="a3"/>
        <w:numPr>
          <w:ilvl w:val="0"/>
          <w:numId w:val="15"/>
        </w:numPr>
        <w:spacing w:after="0" w:line="240" w:lineRule="auto"/>
        <w:ind w:left="426" w:hanging="426"/>
        <w:jc w:val="both"/>
        <w:rPr>
          <w:rFonts w:ascii="Arial" w:hAnsi="Arial" w:cs="Arial"/>
          <w:sz w:val="16"/>
          <w:szCs w:val="16"/>
        </w:rPr>
      </w:pPr>
      <w:r w:rsidRPr="008852A0">
        <w:rPr>
          <w:rFonts w:ascii="Arial" w:hAnsi="Arial" w:cs="Arial"/>
          <w:sz w:val="16"/>
          <w:szCs w:val="16"/>
        </w:rPr>
        <w:lastRenderedPageBreak/>
        <w:t>Фактическое значение напряжения сети должно соответствовать требуемому диапазону 220-240В 50/60Гц. При необходимости используйте дополнительно стабилизатор напряжения.</w:t>
      </w:r>
    </w:p>
    <w:p w:rsidR="009B4356" w:rsidRPr="008852A0" w:rsidRDefault="009B4356" w:rsidP="008852A0">
      <w:pPr>
        <w:pStyle w:val="a3"/>
        <w:numPr>
          <w:ilvl w:val="0"/>
          <w:numId w:val="15"/>
        </w:numPr>
        <w:spacing w:after="0" w:line="240" w:lineRule="auto"/>
        <w:ind w:left="426" w:hanging="426"/>
        <w:jc w:val="both"/>
        <w:rPr>
          <w:rFonts w:ascii="Arial" w:hAnsi="Arial" w:cs="Arial"/>
          <w:sz w:val="16"/>
          <w:szCs w:val="16"/>
        </w:rPr>
      </w:pPr>
      <w:r w:rsidRPr="008852A0">
        <w:rPr>
          <w:rFonts w:ascii="Arial" w:hAnsi="Arial" w:cs="Arial"/>
          <w:sz w:val="16"/>
          <w:szCs w:val="16"/>
        </w:rPr>
        <w:t>Необходимо следить, чтобы в рабочей зоне электронасоса не находились посторонние лица и дети.</w:t>
      </w:r>
    </w:p>
    <w:p w:rsidR="009B4356" w:rsidRPr="008852A0" w:rsidRDefault="009B4356" w:rsidP="008852A0">
      <w:pPr>
        <w:pStyle w:val="a3"/>
        <w:numPr>
          <w:ilvl w:val="0"/>
          <w:numId w:val="15"/>
        </w:numPr>
        <w:spacing w:after="0" w:line="240" w:lineRule="auto"/>
        <w:ind w:left="426" w:hanging="426"/>
        <w:jc w:val="both"/>
        <w:rPr>
          <w:rFonts w:ascii="Arial" w:hAnsi="Arial" w:cs="Arial"/>
          <w:sz w:val="16"/>
          <w:szCs w:val="16"/>
        </w:rPr>
      </w:pPr>
      <w:r w:rsidRPr="008852A0">
        <w:rPr>
          <w:rFonts w:ascii="Arial" w:hAnsi="Arial" w:cs="Arial"/>
          <w:sz w:val="16"/>
          <w:szCs w:val="16"/>
        </w:rPr>
        <w:t>Все работы по обслуживанию насоса необходимо проводить только при выключенном насосе. Вытащите штепсельную вилку из розетки.</w:t>
      </w:r>
    </w:p>
    <w:p w:rsidR="009B4356" w:rsidRPr="008852A0" w:rsidRDefault="009B4356" w:rsidP="008852A0">
      <w:pPr>
        <w:pStyle w:val="a3"/>
        <w:numPr>
          <w:ilvl w:val="0"/>
          <w:numId w:val="15"/>
        </w:numPr>
        <w:spacing w:after="0" w:line="240" w:lineRule="auto"/>
        <w:ind w:left="426" w:hanging="426"/>
        <w:jc w:val="both"/>
        <w:rPr>
          <w:rFonts w:ascii="Arial" w:hAnsi="Arial" w:cs="Arial"/>
          <w:sz w:val="16"/>
          <w:szCs w:val="16"/>
        </w:rPr>
      </w:pPr>
      <w:r w:rsidRPr="008852A0">
        <w:rPr>
          <w:rFonts w:ascii="Arial" w:hAnsi="Arial" w:cs="Arial"/>
          <w:sz w:val="16"/>
          <w:szCs w:val="16"/>
        </w:rPr>
        <w:t>Питающий кабель насоса не подлежит замене. В случае повреждения питающего кабеля, эксплуатация электронасоса ЗАПРЕЩЕНА.</w:t>
      </w:r>
    </w:p>
    <w:p w:rsidR="00470923" w:rsidRPr="008852A0" w:rsidRDefault="00470923" w:rsidP="008852A0">
      <w:pPr>
        <w:pStyle w:val="a3"/>
        <w:numPr>
          <w:ilvl w:val="0"/>
          <w:numId w:val="15"/>
        </w:numPr>
        <w:spacing w:after="0" w:line="240" w:lineRule="auto"/>
        <w:ind w:left="426" w:hanging="426"/>
        <w:jc w:val="both"/>
        <w:rPr>
          <w:rFonts w:ascii="Arial" w:hAnsi="Arial" w:cs="Arial"/>
          <w:sz w:val="16"/>
          <w:szCs w:val="16"/>
        </w:rPr>
      </w:pPr>
      <w:r w:rsidRPr="008852A0">
        <w:rPr>
          <w:rFonts w:ascii="Arial" w:hAnsi="Arial" w:cs="Arial"/>
          <w:sz w:val="16"/>
          <w:szCs w:val="16"/>
        </w:rPr>
        <w:t>Запрещено переносить или крепить насос за сетевой кабель.</w:t>
      </w:r>
    </w:p>
    <w:p w:rsidR="00470923" w:rsidRPr="008852A0" w:rsidRDefault="00470923" w:rsidP="008852A0">
      <w:pPr>
        <w:pStyle w:val="a3"/>
        <w:numPr>
          <w:ilvl w:val="0"/>
          <w:numId w:val="15"/>
        </w:numPr>
        <w:spacing w:after="0" w:line="240" w:lineRule="auto"/>
        <w:ind w:left="426" w:hanging="426"/>
        <w:jc w:val="both"/>
        <w:rPr>
          <w:rFonts w:ascii="Arial" w:hAnsi="Arial" w:cs="Arial"/>
          <w:sz w:val="16"/>
          <w:szCs w:val="16"/>
        </w:rPr>
      </w:pPr>
      <w:r w:rsidRPr="008852A0">
        <w:rPr>
          <w:rFonts w:ascii="Arial" w:hAnsi="Arial" w:cs="Arial"/>
          <w:sz w:val="16"/>
          <w:szCs w:val="16"/>
        </w:rPr>
        <w:t>Убедитесь, что при эксплуатации сетевой кабель надежно защищен от повреждения другими электроприборами, детьми или животными.</w:t>
      </w:r>
    </w:p>
    <w:p w:rsidR="00470923" w:rsidRPr="008852A0" w:rsidRDefault="00470923" w:rsidP="008852A0">
      <w:pPr>
        <w:pStyle w:val="a3"/>
        <w:numPr>
          <w:ilvl w:val="0"/>
          <w:numId w:val="15"/>
        </w:numPr>
        <w:spacing w:after="0" w:line="240" w:lineRule="auto"/>
        <w:ind w:left="426" w:hanging="426"/>
        <w:jc w:val="both"/>
        <w:rPr>
          <w:rFonts w:ascii="Arial" w:hAnsi="Arial" w:cs="Arial"/>
          <w:sz w:val="16"/>
          <w:szCs w:val="16"/>
        </w:rPr>
      </w:pPr>
      <w:r w:rsidRPr="008852A0">
        <w:rPr>
          <w:rFonts w:ascii="Arial" w:hAnsi="Arial" w:cs="Arial"/>
          <w:sz w:val="16"/>
          <w:szCs w:val="16"/>
        </w:rPr>
        <w:t>Если дно в рабочей зоне насоса песчаное, илистое или каменистое, установите насос на соответствующую подставку, исключающую засасывания ила, песка или камней.</w:t>
      </w:r>
    </w:p>
    <w:p w:rsidR="009B4356" w:rsidRPr="008852A0" w:rsidRDefault="009B4356" w:rsidP="008852A0">
      <w:pPr>
        <w:pStyle w:val="a3"/>
        <w:numPr>
          <w:ilvl w:val="0"/>
          <w:numId w:val="15"/>
        </w:numPr>
        <w:spacing w:after="0" w:line="240" w:lineRule="auto"/>
        <w:ind w:left="426" w:hanging="426"/>
        <w:jc w:val="both"/>
        <w:rPr>
          <w:rFonts w:ascii="Arial" w:hAnsi="Arial" w:cs="Arial"/>
          <w:sz w:val="16"/>
          <w:szCs w:val="16"/>
        </w:rPr>
      </w:pPr>
      <w:r w:rsidRPr="008852A0">
        <w:rPr>
          <w:rFonts w:ascii="Arial" w:hAnsi="Arial" w:cs="Arial"/>
          <w:sz w:val="16"/>
          <w:szCs w:val="16"/>
        </w:rPr>
        <w:t xml:space="preserve">Использование насоса в воде с температурой выше </w:t>
      </w:r>
      <w:r w:rsidR="008852A0">
        <w:rPr>
          <w:rFonts w:ascii="Arial" w:hAnsi="Arial" w:cs="Arial"/>
          <w:sz w:val="16"/>
          <w:szCs w:val="16"/>
        </w:rPr>
        <w:t>3</w:t>
      </w:r>
      <w:r w:rsidRPr="008852A0">
        <w:rPr>
          <w:rFonts w:ascii="Arial" w:hAnsi="Arial" w:cs="Arial"/>
          <w:sz w:val="16"/>
          <w:szCs w:val="16"/>
        </w:rPr>
        <w:t xml:space="preserve">0°С </w:t>
      </w:r>
      <w:r w:rsidRPr="008852A0">
        <w:rPr>
          <w:rFonts w:ascii="Arial" w:hAnsi="Arial" w:cs="Arial"/>
          <w:caps/>
          <w:sz w:val="16"/>
          <w:szCs w:val="16"/>
        </w:rPr>
        <w:t>запрещено</w:t>
      </w:r>
      <w:r w:rsidRPr="008852A0">
        <w:rPr>
          <w:rFonts w:ascii="Arial" w:hAnsi="Arial" w:cs="Arial"/>
          <w:sz w:val="16"/>
          <w:szCs w:val="16"/>
        </w:rPr>
        <w:t>.</w:t>
      </w:r>
    </w:p>
    <w:p w:rsidR="009B4356" w:rsidRPr="008852A0" w:rsidRDefault="009B4356" w:rsidP="008852A0">
      <w:pPr>
        <w:pStyle w:val="a3"/>
        <w:numPr>
          <w:ilvl w:val="0"/>
          <w:numId w:val="15"/>
        </w:numPr>
        <w:spacing w:after="0" w:line="240" w:lineRule="auto"/>
        <w:ind w:left="426" w:hanging="426"/>
        <w:jc w:val="both"/>
        <w:rPr>
          <w:rFonts w:ascii="Arial" w:hAnsi="Arial" w:cs="Arial"/>
          <w:sz w:val="16"/>
          <w:szCs w:val="16"/>
        </w:rPr>
      </w:pPr>
      <w:r w:rsidRPr="008852A0">
        <w:rPr>
          <w:rFonts w:ascii="Arial" w:hAnsi="Arial" w:cs="Arial"/>
          <w:sz w:val="16"/>
          <w:szCs w:val="16"/>
        </w:rPr>
        <w:t>Использование насоса вне воды запрещено.</w:t>
      </w:r>
    </w:p>
    <w:p w:rsidR="00346FF9" w:rsidRPr="008852A0" w:rsidRDefault="00346FF9" w:rsidP="008852A0">
      <w:pPr>
        <w:pStyle w:val="a3"/>
        <w:numPr>
          <w:ilvl w:val="0"/>
          <w:numId w:val="15"/>
        </w:numPr>
        <w:spacing w:after="0" w:line="240" w:lineRule="auto"/>
        <w:ind w:left="426" w:hanging="426"/>
        <w:jc w:val="both"/>
        <w:rPr>
          <w:rFonts w:ascii="Arial" w:hAnsi="Arial" w:cs="Arial"/>
          <w:sz w:val="16"/>
          <w:szCs w:val="16"/>
        </w:rPr>
      </w:pPr>
      <w:r w:rsidRPr="008852A0">
        <w:rPr>
          <w:rFonts w:ascii="Arial" w:hAnsi="Arial" w:cs="Arial"/>
          <w:sz w:val="16"/>
          <w:szCs w:val="16"/>
        </w:rPr>
        <w:t>Светильник подключается только через специальный разделительный трансформатор АС 220В/АС 12В (в комплекте поставки).</w:t>
      </w:r>
    </w:p>
    <w:p w:rsidR="00346FF9" w:rsidRPr="008852A0" w:rsidRDefault="00346FF9" w:rsidP="008852A0">
      <w:pPr>
        <w:pStyle w:val="a3"/>
        <w:numPr>
          <w:ilvl w:val="0"/>
          <w:numId w:val="15"/>
        </w:numPr>
        <w:spacing w:after="0" w:line="240" w:lineRule="auto"/>
        <w:ind w:left="426" w:hanging="426"/>
        <w:jc w:val="both"/>
        <w:rPr>
          <w:rFonts w:ascii="Arial" w:hAnsi="Arial" w:cs="Arial"/>
          <w:sz w:val="16"/>
          <w:szCs w:val="16"/>
        </w:rPr>
      </w:pPr>
      <w:r w:rsidRPr="008852A0">
        <w:rPr>
          <w:rFonts w:ascii="Arial" w:hAnsi="Arial" w:cs="Arial"/>
          <w:sz w:val="16"/>
          <w:szCs w:val="16"/>
        </w:rPr>
        <w:t>Разделительный трансформатор устанавливается в сухом, незатопляемом месте.</w:t>
      </w:r>
    </w:p>
    <w:p w:rsidR="00346FF9" w:rsidRPr="008852A0" w:rsidRDefault="00346FF9" w:rsidP="008852A0">
      <w:pPr>
        <w:pStyle w:val="a3"/>
        <w:numPr>
          <w:ilvl w:val="0"/>
          <w:numId w:val="15"/>
        </w:numPr>
        <w:spacing w:after="0" w:line="240" w:lineRule="auto"/>
        <w:ind w:left="426" w:hanging="426"/>
        <w:jc w:val="both"/>
        <w:rPr>
          <w:rFonts w:ascii="Arial" w:hAnsi="Arial" w:cs="Arial"/>
          <w:sz w:val="16"/>
          <w:szCs w:val="16"/>
        </w:rPr>
      </w:pPr>
      <w:r w:rsidRPr="008852A0">
        <w:rPr>
          <w:rFonts w:ascii="Arial" w:hAnsi="Arial" w:cs="Arial"/>
          <w:sz w:val="16"/>
          <w:szCs w:val="16"/>
        </w:rPr>
        <w:t>Запрещена эксплуатация светильника с поврежденным питающим кабелем, поврежденным корпусом, запрещено вскрывать светильник или эксплуатировать светильник с нарушенной герметизацией корпуса.</w:t>
      </w:r>
    </w:p>
    <w:p w:rsidR="009B4356" w:rsidRPr="008852A0" w:rsidRDefault="009B4356" w:rsidP="008852A0">
      <w:pPr>
        <w:pStyle w:val="a3"/>
        <w:numPr>
          <w:ilvl w:val="0"/>
          <w:numId w:val="15"/>
        </w:numPr>
        <w:spacing w:after="0" w:line="240" w:lineRule="auto"/>
        <w:ind w:left="426" w:hanging="426"/>
        <w:jc w:val="both"/>
        <w:rPr>
          <w:rFonts w:ascii="Arial" w:hAnsi="Arial" w:cs="Arial"/>
          <w:sz w:val="16"/>
          <w:szCs w:val="16"/>
        </w:rPr>
      </w:pPr>
      <w:r w:rsidRPr="008852A0">
        <w:rPr>
          <w:rFonts w:ascii="Arial" w:hAnsi="Arial" w:cs="Arial"/>
          <w:sz w:val="16"/>
          <w:szCs w:val="16"/>
        </w:rPr>
        <w:t>Радиоактивные и ядовитые вещества в состав прибора не входят</w:t>
      </w:r>
    </w:p>
    <w:p w:rsidR="006B78E4" w:rsidRPr="008852A0" w:rsidRDefault="00DB3DB2" w:rsidP="008852A0">
      <w:pPr>
        <w:pStyle w:val="a3"/>
        <w:numPr>
          <w:ilvl w:val="0"/>
          <w:numId w:val="1"/>
        </w:numPr>
        <w:spacing w:after="0" w:line="240" w:lineRule="auto"/>
        <w:ind w:left="426" w:hanging="426"/>
        <w:jc w:val="both"/>
        <w:rPr>
          <w:rFonts w:ascii="Arial" w:hAnsi="Arial" w:cs="Arial"/>
          <w:b/>
          <w:sz w:val="16"/>
          <w:szCs w:val="16"/>
        </w:rPr>
      </w:pPr>
      <w:r w:rsidRPr="008852A0">
        <w:rPr>
          <w:rFonts w:ascii="Arial" w:hAnsi="Arial" w:cs="Arial"/>
          <w:b/>
          <w:sz w:val="16"/>
          <w:szCs w:val="16"/>
        </w:rPr>
        <w:t>Установка и подключение</w:t>
      </w:r>
    </w:p>
    <w:p w:rsidR="00346FF9" w:rsidRPr="008852A0" w:rsidRDefault="00346FF9" w:rsidP="008852A0">
      <w:pPr>
        <w:pStyle w:val="a3"/>
        <w:numPr>
          <w:ilvl w:val="0"/>
          <w:numId w:val="11"/>
        </w:numPr>
        <w:spacing w:after="0" w:line="240" w:lineRule="auto"/>
        <w:ind w:left="426" w:hanging="426"/>
        <w:jc w:val="both"/>
        <w:rPr>
          <w:rFonts w:ascii="Arial" w:hAnsi="Arial" w:cs="Arial"/>
          <w:sz w:val="16"/>
          <w:szCs w:val="16"/>
        </w:rPr>
      </w:pPr>
      <w:r w:rsidRPr="008852A0">
        <w:rPr>
          <w:rFonts w:ascii="Arial" w:hAnsi="Arial" w:cs="Arial"/>
          <w:sz w:val="16"/>
          <w:szCs w:val="16"/>
        </w:rPr>
        <w:t xml:space="preserve">Достаньте комплект для фонтана из упаковки, проверьте внешний вид и наличие всей необходимой комплектации. </w:t>
      </w:r>
    </w:p>
    <w:p w:rsidR="006B78E4" w:rsidRPr="008852A0" w:rsidRDefault="006B78E4" w:rsidP="008852A0">
      <w:pPr>
        <w:pStyle w:val="a3"/>
        <w:numPr>
          <w:ilvl w:val="0"/>
          <w:numId w:val="11"/>
        </w:numPr>
        <w:spacing w:after="0" w:line="240" w:lineRule="auto"/>
        <w:ind w:left="426" w:hanging="426"/>
        <w:jc w:val="both"/>
        <w:rPr>
          <w:rFonts w:ascii="Arial" w:hAnsi="Arial" w:cs="Arial"/>
          <w:sz w:val="16"/>
          <w:szCs w:val="16"/>
        </w:rPr>
      </w:pPr>
      <w:r w:rsidRPr="008852A0">
        <w:rPr>
          <w:rFonts w:ascii="Arial" w:hAnsi="Arial" w:cs="Arial"/>
          <w:sz w:val="16"/>
          <w:szCs w:val="16"/>
        </w:rPr>
        <w:t>Соберите фонтан согласно схеме</w:t>
      </w:r>
      <w:r w:rsidR="00346FF9" w:rsidRPr="008852A0">
        <w:rPr>
          <w:rFonts w:ascii="Arial" w:hAnsi="Arial" w:cs="Arial"/>
          <w:sz w:val="16"/>
          <w:szCs w:val="16"/>
        </w:rPr>
        <w:t>:</w:t>
      </w:r>
    </w:p>
    <w:p w:rsidR="00346FF9" w:rsidRPr="008852A0" w:rsidRDefault="00346FF9" w:rsidP="008852A0">
      <w:pPr>
        <w:pStyle w:val="a3"/>
        <w:spacing w:after="0" w:line="240" w:lineRule="auto"/>
        <w:ind w:left="714"/>
        <w:jc w:val="center"/>
        <w:rPr>
          <w:rFonts w:ascii="Arial" w:hAnsi="Arial" w:cs="Arial"/>
          <w:sz w:val="16"/>
          <w:szCs w:val="16"/>
        </w:rPr>
      </w:pPr>
      <w:r w:rsidRPr="008852A0">
        <w:rPr>
          <w:rFonts w:ascii="Arial" w:hAnsi="Arial" w:cs="Arial"/>
          <w:noProof/>
          <w:sz w:val="16"/>
          <w:szCs w:val="16"/>
        </w:rPr>
        <w:drawing>
          <wp:inline distT="0" distB="0" distL="0" distR="0" wp14:anchorId="436994D1" wp14:editId="572C780B">
            <wp:extent cx="1952625" cy="3159024"/>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74605" cy="3194584"/>
                    </a:xfrm>
                    <a:prstGeom prst="rect">
                      <a:avLst/>
                    </a:prstGeom>
                  </pic:spPr>
                </pic:pic>
              </a:graphicData>
            </a:graphic>
          </wp:inline>
        </w:drawing>
      </w:r>
    </w:p>
    <w:p w:rsidR="00346FF9" w:rsidRPr="008852A0" w:rsidRDefault="00346FF9" w:rsidP="008852A0">
      <w:pPr>
        <w:pStyle w:val="a3"/>
        <w:numPr>
          <w:ilvl w:val="0"/>
          <w:numId w:val="11"/>
        </w:numPr>
        <w:spacing w:after="0" w:line="240" w:lineRule="auto"/>
        <w:ind w:left="426" w:hanging="426"/>
        <w:jc w:val="both"/>
        <w:rPr>
          <w:rFonts w:ascii="Arial" w:hAnsi="Arial" w:cs="Arial"/>
          <w:sz w:val="16"/>
          <w:szCs w:val="16"/>
        </w:rPr>
      </w:pPr>
      <w:r w:rsidRPr="008852A0">
        <w:rPr>
          <w:rFonts w:ascii="Arial" w:hAnsi="Arial" w:cs="Arial"/>
          <w:sz w:val="16"/>
          <w:szCs w:val="16"/>
        </w:rPr>
        <w:t>Насос необходимо погрузить вводу. Учитывайте минимальную и максимальную глубину погружения.</w:t>
      </w:r>
    </w:p>
    <w:p w:rsidR="00346FF9" w:rsidRPr="008852A0" w:rsidRDefault="00346FF9" w:rsidP="008852A0">
      <w:pPr>
        <w:pStyle w:val="a3"/>
        <w:numPr>
          <w:ilvl w:val="0"/>
          <w:numId w:val="11"/>
        </w:numPr>
        <w:spacing w:after="0" w:line="240" w:lineRule="auto"/>
        <w:ind w:left="426" w:hanging="426"/>
        <w:jc w:val="both"/>
        <w:rPr>
          <w:rFonts w:ascii="Arial" w:hAnsi="Arial" w:cs="Arial"/>
          <w:sz w:val="16"/>
          <w:szCs w:val="16"/>
        </w:rPr>
      </w:pPr>
      <w:r w:rsidRPr="008852A0">
        <w:rPr>
          <w:rFonts w:ascii="Arial" w:hAnsi="Arial" w:cs="Arial"/>
          <w:sz w:val="16"/>
          <w:szCs w:val="16"/>
        </w:rPr>
        <w:t>Подключите светодиодный светильник к трансформатору через специальный разъем:</w:t>
      </w:r>
    </w:p>
    <w:p w:rsidR="00346FF9" w:rsidRPr="008852A0" w:rsidRDefault="00346FF9" w:rsidP="008852A0">
      <w:pPr>
        <w:pStyle w:val="a3"/>
        <w:spacing w:after="0" w:line="240" w:lineRule="auto"/>
        <w:ind w:left="714"/>
        <w:jc w:val="center"/>
        <w:rPr>
          <w:rFonts w:ascii="Arial" w:hAnsi="Arial" w:cs="Arial"/>
          <w:sz w:val="16"/>
          <w:szCs w:val="16"/>
        </w:rPr>
      </w:pPr>
      <w:r w:rsidRPr="008852A0">
        <w:rPr>
          <w:rFonts w:ascii="Arial" w:hAnsi="Arial" w:cs="Arial"/>
          <w:noProof/>
          <w:sz w:val="16"/>
          <w:szCs w:val="16"/>
        </w:rPr>
        <w:drawing>
          <wp:inline distT="0" distB="0" distL="0" distR="0" wp14:anchorId="2F919B7B" wp14:editId="1793C57E">
            <wp:extent cx="2390775" cy="1323975"/>
            <wp:effectExtent l="0" t="0" r="9525" b="9525"/>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1323975"/>
                    </a:xfrm>
                    <a:prstGeom prst="rect">
                      <a:avLst/>
                    </a:prstGeom>
                    <a:noFill/>
                    <a:ln>
                      <a:noFill/>
                    </a:ln>
                  </pic:spPr>
                </pic:pic>
              </a:graphicData>
            </a:graphic>
          </wp:inline>
        </w:drawing>
      </w:r>
    </w:p>
    <w:p w:rsidR="00470923" w:rsidRPr="008852A0" w:rsidRDefault="00470923" w:rsidP="008852A0">
      <w:pPr>
        <w:pStyle w:val="a3"/>
        <w:numPr>
          <w:ilvl w:val="0"/>
          <w:numId w:val="11"/>
        </w:numPr>
        <w:spacing w:after="0" w:line="240" w:lineRule="auto"/>
        <w:ind w:left="426" w:hanging="426"/>
        <w:jc w:val="both"/>
        <w:rPr>
          <w:rFonts w:ascii="Arial" w:hAnsi="Arial" w:cs="Arial"/>
          <w:sz w:val="16"/>
          <w:szCs w:val="16"/>
        </w:rPr>
      </w:pPr>
      <w:r w:rsidRPr="008852A0">
        <w:rPr>
          <w:rFonts w:ascii="Arial" w:hAnsi="Arial" w:cs="Arial"/>
          <w:sz w:val="16"/>
          <w:szCs w:val="16"/>
        </w:rPr>
        <w:t>Подсоедините кабель</w:t>
      </w:r>
      <w:r w:rsidR="00BB4F94" w:rsidRPr="008852A0">
        <w:rPr>
          <w:rFonts w:ascii="Arial" w:hAnsi="Arial" w:cs="Arial"/>
          <w:sz w:val="16"/>
          <w:szCs w:val="16"/>
        </w:rPr>
        <w:t xml:space="preserve"> насоса</w:t>
      </w:r>
      <w:r w:rsidRPr="008852A0">
        <w:rPr>
          <w:rFonts w:ascii="Arial" w:hAnsi="Arial" w:cs="Arial"/>
          <w:sz w:val="16"/>
          <w:szCs w:val="16"/>
        </w:rPr>
        <w:t xml:space="preserve"> питания в розетку.</w:t>
      </w:r>
      <w:r w:rsidR="00291620" w:rsidRPr="008852A0">
        <w:rPr>
          <w:rFonts w:ascii="Arial" w:hAnsi="Arial" w:cs="Arial"/>
          <w:sz w:val="16"/>
          <w:szCs w:val="16"/>
        </w:rPr>
        <w:t xml:space="preserve"> Подключите трансформатор в розетку.</w:t>
      </w:r>
    </w:p>
    <w:p w:rsidR="00470923" w:rsidRPr="008852A0" w:rsidRDefault="00BB4F94" w:rsidP="008852A0">
      <w:pPr>
        <w:pStyle w:val="a3"/>
        <w:numPr>
          <w:ilvl w:val="0"/>
          <w:numId w:val="11"/>
        </w:numPr>
        <w:spacing w:after="0" w:line="240" w:lineRule="auto"/>
        <w:ind w:left="426" w:hanging="426"/>
        <w:jc w:val="both"/>
        <w:rPr>
          <w:rFonts w:ascii="Arial" w:hAnsi="Arial" w:cs="Arial"/>
          <w:sz w:val="16"/>
          <w:szCs w:val="16"/>
        </w:rPr>
      </w:pPr>
      <w:r w:rsidRPr="008852A0">
        <w:rPr>
          <w:rFonts w:ascii="Arial" w:hAnsi="Arial" w:cs="Arial"/>
          <w:sz w:val="16"/>
          <w:szCs w:val="16"/>
        </w:rPr>
        <w:t xml:space="preserve">Фонтан </w:t>
      </w:r>
      <w:r w:rsidR="00470923" w:rsidRPr="008852A0">
        <w:rPr>
          <w:rFonts w:ascii="Arial" w:hAnsi="Arial" w:cs="Arial"/>
          <w:sz w:val="16"/>
          <w:szCs w:val="16"/>
        </w:rPr>
        <w:t>готов к работе.</w:t>
      </w:r>
    </w:p>
    <w:p w:rsidR="006B78E4" w:rsidRPr="008852A0" w:rsidRDefault="006B78E4" w:rsidP="008852A0">
      <w:pPr>
        <w:pStyle w:val="a3"/>
        <w:numPr>
          <w:ilvl w:val="0"/>
          <w:numId w:val="11"/>
        </w:numPr>
        <w:spacing w:after="0" w:line="240" w:lineRule="auto"/>
        <w:ind w:left="426" w:hanging="426"/>
        <w:jc w:val="both"/>
        <w:rPr>
          <w:rFonts w:ascii="Arial" w:hAnsi="Arial" w:cs="Arial"/>
          <w:sz w:val="16"/>
          <w:szCs w:val="16"/>
        </w:rPr>
      </w:pPr>
      <w:r w:rsidRPr="008852A0">
        <w:rPr>
          <w:rFonts w:ascii="Arial" w:hAnsi="Arial" w:cs="Arial"/>
          <w:sz w:val="16"/>
          <w:szCs w:val="16"/>
        </w:rPr>
        <w:t>Перед каждым включением фонтана проверяйте целостность питающего кабеля насоса.</w:t>
      </w:r>
    </w:p>
    <w:p w:rsidR="00E854A4" w:rsidRPr="008852A0" w:rsidRDefault="00E854A4" w:rsidP="008852A0">
      <w:pPr>
        <w:pStyle w:val="a3"/>
        <w:numPr>
          <w:ilvl w:val="0"/>
          <w:numId w:val="1"/>
        </w:numPr>
        <w:spacing w:after="0" w:line="240" w:lineRule="auto"/>
        <w:ind w:left="426" w:hanging="426"/>
        <w:jc w:val="both"/>
        <w:rPr>
          <w:rFonts w:ascii="Arial" w:eastAsia="Times New Roman" w:hAnsi="Arial" w:cs="Arial"/>
          <w:b/>
          <w:sz w:val="16"/>
          <w:szCs w:val="16"/>
        </w:rPr>
      </w:pPr>
      <w:r w:rsidRPr="008852A0">
        <w:rPr>
          <w:rFonts w:ascii="Arial" w:eastAsia="Times New Roman" w:hAnsi="Arial" w:cs="Arial"/>
          <w:b/>
          <w:sz w:val="16"/>
          <w:szCs w:val="16"/>
        </w:rPr>
        <w:t>Техническое обслуживание и ремонт</w:t>
      </w:r>
    </w:p>
    <w:p w:rsidR="00E854A4" w:rsidRPr="008852A0" w:rsidRDefault="00E854A4" w:rsidP="008852A0">
      <w:pPr>
        <w:pStyle w:val="a3"/>
        <w:numPr>
          <w:ilvl w:val="0"/>
          <w:numId w:val="16"/>
        </w:numPr>
        <w:spacing w:after="0" w:line="240" w:lineRule="auto"/>
        <w:ind w:left="426" w:hanging="426"/>
        <w:jc w:val="both"/>
        <w:rPr>
          <w:rFonts w:ascii="Arial" w:eastAsia="Times New Roman" w:hAnsi="Arial" w:cs="Arial"/>
          <w:sz w:val="16"/>
          <w:szCs w:val="16"/>
        </w:rPr>
      </w:pPr>
      <w:r w:rsidRPr="008852A0">
        <w:rPr>
          <w:rFonts w:ascii="Arial" w:eastAsia="Times New Roman" w:hAnsi="Arial" w:cs="Arial"/>
          <w:sz w:val="16"/>
          <w:szCs w:val="16"/>
        </w:rPr>
        <w:t xml:space="preserve">Все работы </w:t>
      </w:r>
      <w:r w:rsidR="00794DDB" w:rsidRPr="008852A0">
        <w:rPr>
          <w:rFonts w:ascii="Arial" w:eastAsia="Times New Roman" w:hAnsi="Arial" w:cs="Arial"/>
          <w:sz w:val="16"/>
          <w:szCs w:val="16"/>
        </w:rPr>
        <w:t xml:space="preserve">по обслуживанию </w:t>
      </w:r>
      <w:r w:rsidR="00BB4F94" w:rsidRPr="008852A0">
        <w:rPr>
          <w:rFonts w:ascii="Arial" w:eastAsia="Times New Roman" w:hAnsi="Arial" w:cs="Arial"/>
          <w:sz w:val="16"/>
          <w:szCs w:val="16"/>
        </w:rPr>
        <w:t>фонтана</w:t>
      </w:r>
      <w:r w:rsidR="00794DDB" w:rsidRPr="008852A0">
        <w:rPr>
          <w:rFonts w:ascii="Arial" w:eastAsia="Times New Roman" w:hAnsi="Arial" w:cs="Arial"/>
          <w:sz w:val="16"/>
          <w:szCs w:val="16"/>
        </w:rPr>
        <w:t xml:space="preserve"> проводятся только при</w:t>
      </w:r>
      <w:r w:rsidRPr="008852A0">
        <w:rPr>
          <w:rFonts w:ascii="Arial" w:eastAsia="Times New Roman" w:hAnsi="Arial" w:cs="Arial"/>
          <w:sz w:val="16"/>
          <w:szCs w:val="16"/>
        </w:rPr>
        <w:t xml:space="preserve"> отключенном электропитании.</w:t>
      </w:r>
      <w:r w:rsidR="00794DDB" w:rsidRPr="008852A0">
        <w:rPr>
          <w:rFonts w:ascii="Arial" w:eastAsia="Times New Roman" w:hAnsi="Arial" w:cs="Arial"/>
          <w:sz w:val="16"/>
          <w:szCs w:val="16"/>
        </w:rPr>
        <w:t xml:space="preserve"> Вытащите штепсельную вилку </w:t>
      </w:r>
      <w:r w:rsidR="00BB4F94" w:rsidRPr="008852A0">
        <w:rPr>
          <w:rFonts w:ascii="Arial" w:eastAsia="Times New Roman" w:hAnsi="Arial" w:cs="Arial"/>
          <w:sz w:val="16"/>
          <w:szCs w:val="16"/>
        </w:rPr>
        <w:t xml:space="preserve">насоса и трансформатор </w:t>
      </w:r>
      <w:r w:rsidR="00794DDB" w:rsidRPr="008852A0">
        <w:rPr>
          <w:rFonts w:ascii="Arial" w:eastAsia="Times New Roman" w:hAnsi="Arial" w:cs="Arial"/>
          <w:sz w:val="16"/>
          <w:szCs w:val="16"/>
        </w:rPr>
        <w:t>из розетки.</w:t>
      </w:r>
    </w:p>
    <w:p w:rsidR="00794DDB" w:rsidRPr="008852A0" w:rsidRDefault="00794DDB" w:rsidP="008852A0">
      <w:pPr>
        <w:pStyle w:val="a3"/>
        <w:numPr>
          <w:ilvl w:val="0"/>
          <w:numId w:val="16"/>
        </w:numPr>
        <w:spacing w:after="0" w:line="240" w:lineRule="auto"/>
        <w:ind w:left="426" w:hanging="426"/>
        <w:jc w:val="both"/>
        <w:rPr>
          <w:rFonts w:ascii="Arial" w:eastAsia="Times New Roman" w:hAnsi="Arial" w:cs="Arial"/>
          <w:sz w:val="16"/>
          <w:szCs w:val="16"/>
        </w:rPr>
      </w:pPr>
      <w:r w:rsidRPr="008852A0">
        <w:rPr>
          <w:rFonts w:ascii="Arial" w:eastAsia="Times New Roman" w:hAnsi="Arial" w:cs="Arial"/>
          <w:sz w:val="16"/>
          <w:szCs w:val="16"/>
        </w:rPr>
        <w:t>Частота технического обслуживания погружных насосов зависит от условий эксплуатации насоса: содержании в воде песка, коррозионно-активных веществ, температуры воды и пр</w:t>
      </w:r>
      <w:r w:rsidR="00B36C60" w:rsidRPr="008852A0">
        <w:rPr>
          <w:rFonts w:ascii="Arial" w:eastAsia="Times New Roman" w:hAnsi="Arial" w:cs="Arial"/>
          <w:sz w:val="16"/>
          <w:szCs w:val="16"/>
        </w:rPr>
        <w:t>.</w:t>
      </w:r>
      <w:r w:rsidRPr="008852A0">
        <w:rPr>
          <w:rFonts w:ascii="Arial" w:eastAsia="Times New Roman" w:hAnsi="Arial" w:cs="Arial"/>
          <w:sz w:val="16"/>
          <w:szCs w:val="16"/>
        </w:rPr>
        <w:t xml:space="preserve"> Рекомендованный регламент обслуживания: </w:t>
      </w:r>
    </w:p>
    <w:p w:rsidR="00794DDB" w:rsidRPr="008852A0" w:rsidRDefault="00794DDB" w:rsidP="008852A0">
      <w:pPr>
        <w:pStyle w:val="a3"/>
        <w:spacing w:after="0" w:line="240" w:lineRule="auto"/>
        <w:ind w:left="426"/>
        <w:jc w:val="both"/>
        <w:rPr>
          <w:rFonts w:ascii="Arial" w:eastAsia="Times New Roman" w:hAnsi="Arial" w:cs="Arial"/>
          <w:sz w:val="16"/>
          <w:szCs w:val="16"/>
        </w:rPr>
      </w:pPr>
      <w:r w:rsidRPr="008852A0">
        <w:rPr>
          <w:rFonts w:ascii="Arial" w:eastAsia="Times New Roman" w:hAnsi="Arial" w:cs="Arial"/>
          <w:sz w:val="16"/>
          <w:szCs w:val="16"/>
        </w:rPr>
        <w:t>чистка фильтра водозабора один раз в три месяца;</w:t>
      </w:r>
    </w:p>
    <w:p w:rsidR="00E854A4" w:rsidRPr="008852A0" w:rsidRDefault="00794DDB" w:rsidP="008852A0">
      <w:pPr>
        <w:pStyle w:val="a3"/>
        <w:spacing w:after="0" w:line="240" w:lineRule="auto"/>
        <w:ind w:left="426"/>
        <w:jc w:val="both"/>
        <w:rPr>
          <w:rFonts w:ascii="Arial" w:eastAsia="Times New Roman" w:hAnsi="Arial" w:cs="Arial"/>
          <w:sz w:val="16"/>
          <w:szCs w:val="16"/>
        </w:rPr>
      </w:pPr>
      <w:r w:rsidRPr="008852A0">
        <w:rPr>
          <w:rFonts w:ascii="Arial" w:eastAsia="Times New Roman" w:hAnsi="Arial" w:cs="Arial"/>
          <w:sz w:val="16"/>
          <w:szCs w:val="16"/>
        </w:rPr>
        <w:t>проверка состояния ротора и внутренних деталей насоса, при наличии в воде растворенных солей, применении насоса в жесткой воде</w:t>
      </w:r>
      <w:r w:rsidR="00231F1A" w:rsidRPr="008852A0">
        <w:rPr>
          <w:rFonts w:ascii="Arial" w:eastAsia="Times New Roman" w:hAnsi="Arial" w:cs="Arial"/>
          <w:sz w:val="16"/>
          <w:szCs w:val="16"/>
        </w:rPr>
        <w:t>, возможности оседания известковых и кальциевых отложений на частях насоса</w:t>
      </w:r>
      <w:r w:rsidRPr="008852A0">
        <w:rPr>
          <w:rFonts w:ascii="Arial" w:eastAsia="Times New Roman" w:hAnsi="Arial" w:cs="Arial"/>
          <w:sz w:val="16"/>
          <w:szCs w:val="16"/>
        </w:rPr>
        <w:t xml:space="preserve">, проводятся специалистом не реже одного раза в 1-2 месяца. </w:t>
      </w:r>
    </w:p>
    <w:p w:rsidR="00231F1A" w:rsidRPr="008852A0" w:rsidRDefault="00231F1A" w:rsidP="008852A0">
      <w:pPr>
        <w:pStyle w:val="a3"/>
        <w:numPr>
          <w:ilvl w:val="0"/>
          <w:numId w:val="16"/>
        </w:numPr>
        <w:spacing w:after="0" w:line="240" w:lineRule="auto"/>
        <w:ind w:left="426" w:hanging="426"/>
        <w:jc w:val="both"/>
        <w:rPr>
          <w:rFonts w:ascii="Arial" w:eastAsia="Times New Roman" w:hAnsi="Arial" w:cs="Arial"/>
          <w:sz w:val="16"/>
          <w:szCs w:val="16"/>
        </w:rPr>
      </w:pPr>
      <w:bookmarkStart w:id="0" w:name="_Hlk38886919"/>
      <w:r w:rsidRPr="008852A0">
        <w:rPr>
          <w:rFonts w:ascii="Arial" w:eastAsia="Times New Roman" w:hAnsi="Arial" w:cs="Arial"/>
          <w:sz w:val="16"/>
          <w:szCs w:val="16"/>
        </w:rPr>
        <w:t>Проверку целостности питающего кабеля рекомендуется проверять перед каждым включением насоса.</w:t>
      </w:r>
      <w:bookmarkEnd w:id="0"/>
    </w:p>
    <w:p w:rsidR="00BB4F94" w:rsidRDefault="00BB4F94" w:rsidP="008852A0">
      <w:pPr>
        <w:pStyle w:val="a3"/>
        <w:numPr>
          <w:ilvl w:val="0"/>
          <w:numId w:val="16"/>
        </w:numPr>
        <w:spacing w:after="0" w:line="240" w:lineRule="auto"/>
        <w:ind w:left="426" w:hanging="426"/>
        <w:jc w:val="both"/>
        <w:rPr>
          <w:rFonts w:ascii="Arial" w:eastAsia="Times New Roman" w:hAnsi="Arial" w:cs="Arial"/>
          <w:sz w:val="16"/>
          <w:szCs w:val="16"/>
        </w:rPr>
      </w:pPr>
      <w:r w:rsidRPr="008852A0">
        <w:rPr>
          <w:rFonts w:ascii="Arial" w:eastAsia="Times New Roman" w:hAnsi="Arial" w:cs="Arial"/>
          <w:sz w:val="16"/>
          <w:szCs w:val="16"/>
        </w:rPr>
        <w:t>Светильник не требует специального технического обслуживания. Протирку корпуса проводить мягкой тканью по мере необходимости.</w:t>
      </w:r>
    </w:p>
    <w:p w:rsidR="00D920ED" w:rsidRPr="00D920ED" w:rsidRDefault="00D920ED" w:rsidP="00D920ED">
      <w:pPr>
        <w:pStyle w:val="a3"/>
        <w:numPr>
          <w:ilvl w:val="0"/>
          <w:numId w:val="1"/>
        </w:numPr>
        <w:spacing w:after="0" w:line="240" w:lineRule="auto"/>
        <w:ind w:left="426" w:hanging="426"/>
        <w:jc w:val="both"/>
        <w:rPr>
          <w:rFonts w:ascii="Arial" w:hAnsi="Arial" w:cs="Arial"/>
          <w:b/>
          <w:sz w:val="16"/>
          <w:szCs w:val="16"/>
        </w:rPr>
      </w:pPr>
      <w:r w:rsidRPr="00D920ED">
        <w:rPr>
          <w:rFonts w:ascii="Arial"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761"/>
        <w:gridCol w:w="2547"/>
        <w:gridCol w:w="4148"/>
      </w:tblGrid>
      <w:tr w:rsidR="00D920ED" w:rsidRPr="00CC05B6" w:rsidTr="009635D9">
        <w:trPr>
          <w:jc w:val="center"/>
        </w:trPr>
        <w:tc>
          <w:tcPr>
            <w:tcW w:w="0" w:type="auto"/>
            <w:tcBorders>
              <w:top w:val="single" w:sz="4" w:space="0" w:color="000000"/>
              <w:left w:val="single" w:sz="4" w:space="0" w:color="000000"/>
              <w:bottom w:val="single" w:sz="4" w:space="0" w:color="000000"/>
              <w:right w:val="nil"/>
            </w:tcBorders>
            <w:vAlign w:val="center"/>
            <w:hideMark/>
          </w:tcPr>
          <w:p w:rsidR="00D920ED" w:rsidRPr="00CC05B6" w:rsidRDefault="00D920ED" w:rsidP="009635D9">
            <w:pPr>
              <w:spacing w:after="0" w:line="240" w:lineRule="auto"/>
              <w:rPr>
                <w:rFonts w:ascii="Arial" w:hAnsi="Arial" w:cs="Arial"/>
                <w:b/>
                <w:sz w:val="16"/>
                <w:szCs w:val="16"/>
              </w:rPr>
            </w:pPr>
            <w:r w:rsidRPr="00CC05B6">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D920ED" w:rsidRPr="00CC05B6" w:rsidRDefault="00D920ED" w:rsidP="009635D9">
            <w:pPr>
              <w:snapToGrid w:val="0"/>
              <w:spacing w:after="0" w:line="240" w:lineRule="auto"/>
              <w:rPr>
                <w:rFonts w:ascii="Arial" w:hAnsi="Arial" w:cs="Arial"/>
                <w:b/>
                <w:sz w:val="16"/>
                <w:szCs w:val="16"/>
              </w:rPr>
            </w:pPr>
            <w:r w:rsidRPr="00CC05B6">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0ED" w:rsidRPr="00CC05B6" w:rsidRDefault="00D920ED" w:rsidP="009635D9">
            <w:pPr>
              <w:snapToGrid w:val="0"/>
              <w:spacing w:after="0" w:line="240" w:lineRule="auto"/>
              <w:rPr>
                <w:rFonts w:ascii="Arial" w:hAnsi="Arial" w:cs="Arial"/>
                <w:b/>
                <w:sz w:val="16"/>
                <w:szCs w:val="16"/>
              </w:rPr>
            </w:pPr>
            <w:r w:rsidRPr="00CC05B6">
              <w:rPr>
                <w:rFonts w:ascii="Arial" w:hAnsi="Arial" w:cs="Arial"/>
                <w:b/>
                <w:sz w:val="16"/>
                <w:szCs w:val="16"/>
              </w:rPr>
              <w:t>Метод устранения</w:t>
            </w:r>
          </w:p>
        </w:tc>
      </w:tr>
      <w:tr w:rsidR="00D920ED" w:rsidRPr="00CC05B6" w:rsidTr="009635D9">
        <w:trPr>
          <w:trHeight w:val="137"/>
          <w:jc w:val="center"/>
        </w:trPr>
        <w:tc>
          <w:tcPr>
            <w:tcW w:w="0" w:type="auto"/>
            <w:vMerge w:val="restart"/>
            <w:tcBorders>
              <w:top w:val="nil"/>
              <w:left w:val="single" w:sz="4" w:space="0" w:color="000000"/>
              <w:right w:val="nil"/>
            </w:tcBorders>
            <w:vAlign w:val="center"/>
            <w:hideMark/>
          </w:tcPr>
          <w:p w:rsidR="00D920ED" w:rsidRPr="00CC05B6" w:rsidRDefault="00D920ED" w:rsidP="009635D9">
            <w:pPr>
              <w:snapToGrid w:val="0"/>
              <w:spacing w:after="0" w:line="240" w:lineRule="auto"/>
              <w:rPr>
                <w:rFonts w:ascii="Arial" w:hAnsi="Arial" w:cs="Arial"/>
                <w:sz w:val="16"/>
                <w:szCs w:val="16"/>
              </w:rPr>
            </w:pPr>
            <w:r w:rsidRPr="00CC05B6">
              <w:rPr>
                <w:rFonts w:ascii="Arial" w:hAnsi="Arial" w:cs="Arial"/>
                <w:sz w:val="16"/>
                <w:szCs w:val="16"/>
              </w:rPr>
              <w:t xml:space="preserve">При включении питания </w:t>
            </w:r>
            <w:r>
              <w:rPr>
                <w:rFonts w:ascii="Arial" w:hAnsi="Arial" w:cs="Arial"/>
                <w:sz w:val="16"/>
                <w:szCs w:val="16"/>
              </w:rPr>
              <w:t>подсветка</w:t>
            </w:r>
            <w:r w:rsidRPr="00CC05B6">
              <w:rPr>
                <w:rFonts w:ascii="Arial" w:hAnsi="Arial" w:cs="Arial"/>
                <w:sz w:val="16"/>
                <w:szCs w:val="16"/>
              </w:rPr>
              <w:t xml:space="preserve"> не работает</w:t>
            </w:r>
          </w:p>
        </w:tc>
        <w:tc>
          <w:tcPr>
            <w:tcW w:w="0" w:type="auto"/>
            <w:tcBorders>
              <w:top w:val="nil"/>
              <w:left w:val="single" w:sz="4" w:space="0" w:color="000000"/>
              <w:bottom w:val="single" w:sz="4" w:space="0" w:color="000000"/>
              <w:right w:val="nil"/>
            </w:tcBorders>
            <w:vAlign w:val="center"/>
            <w:hideMark/>
          </w:tcPr>
          <w:p w:rsidR="00D920ED" w:rsidRPr="00CC05B6" w:rsidRDefault="00D920ED" w:rsidP="009635D9">
            <w:pPr>
              <w:tabs>
                <w:tab w:val="left" w:pos="360"/>
              </w:tabs>
              <w:suppressAutoHyphens/>
              <w:snapToGrid w:val="0"/>
              <w:spacing w:after="0" w:line="240" w:lineRule="auto"/>
              <w:rPr>
                <w:rFonts w:ascii="Arial" w:hAnsi="Arial" w:cs="Arial"/>
                <w:sz w:val="16"/>
                <w:szCs w:val="16"/>
              </w:rPr>
            </w:pPr>
            <w:r w:rsidRPr="00CC05B6">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0ED" w:rsidRPr="00CC05B6" w:rsidRDefault="00D920ED" w:rsidP="009635D9">
            <w:pPr>
              <w:tabs>
                <w:tab w:val="left" w:pos="360"/>
              </w:tabs>
              <w:suppressAutoHyphens/>
              <w:snapToGrid w:val="0"/>
              <w:spacing w:after="0" w:line="240" w:lineRule="auto"/>
              <w:rPr>
                <w:rFonts w:ascii="Arial" w:hAnsi="Arial" w:cs="Arial"/>
                <w:sz w:val="16"/>
                <w:szCs w:val="16"/>
              </w:rPr>
            </w:pPr>
            <w:r w:rsidRPr="00CC05B6">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D920ED" w:rsidRPr="00CC05B6" w:rsidTr="009635D9">
        <w:trPr>
          <w:trHeight w:val="137"/>
          <w:jc w:val="center"/>
        </w:trPr>
        <w:tc>
          <w:tcPr>
            <w:tcW w:w="0" w:type="auto"/>
            <w:vMerge/>
            <w:tcBorders>
              <w:left w:val="single" w:sz="4" w:space="0" w:color="000000"/>
              <w:right w:val="nil"/>
            </w:tcBorders>
            <w:vAlign w:val="center"/>
            <w:hideMark/>
          </w:tcPr>
          <w:p w:rsidR="00D920ED" w:rsidRPr="00CC05B6" w:rsidRDefault="00D920ED" w:rsidP="009635D9">
            <w:pPr>
              <w:spacing w:after="0" w:line="240" w:lineRule="auto"/>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D920ED" w:rsidRPr="00CC05B6" w:rsidRDefault="00D920ED" w:rsidP="009635D9">
            <w:pPr>
              <w:tabs>
                <w:tab w:val="left" w:pos="360"/>
              </w:tabs>
              <w:suppressAutoHyphens/>
              <w:snapToGrid w:val="0"/>
              <w:spacing w:after="0" w:line="240" w:lineRule="auto"/>
              <w:rPr>
                <w:rFonts w:ascii="Arial" w:hAnsi="Arial" w:cs="Arial"/>
                <w:sz w:val="16"/>
                <w:szCs w:val="16"/>
              </w:rPr>
            </w:pPr>
            <w:r w:rsidRPr="00CC05B6">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0ED" w:rsidRPr="00CC05B6" w:rsidRDefault="00D920ED" w:rsidP="009635D9">
            <w:pPr>
              <w:suppressAutoHyphens/>
              <w:snapToGrid w:val="0"/>
              <w:spacing w:after="0" w:line="240" w:lineRule="auto"/>
              <w:rPr>
                <w:rFonts w:ascii="Arial" w:hAnsi="Arial" w:cs="Arial"/>
                <w:sz w:val="16"/>
                <w:szCs w:val="16"/>
              </w:rPr>
            </w:pPr>
            <w:r w:rsidRPr="00CC05B6">
              <w:rPr>
                <w:rFonts w:ascii="Arial" w:hAnsi="Arial" w:cs="Arial"/>
                <w:sz w:val="16"/>
                <w:szCs w:val="16"/>
              </w:rPr>
              <w:t>Проверьте контакты в схеме подключения и устраните неисправность</w:t>
            </w:r>
          </w:p>
        </w:tc>
      </w:tr>
      <w:tr w:rsidR="00D920ED" w:rsidRPr="00CC05B6" w:rsidTr="009635D9">
        <w:trPr>
          <w:trHeight w:val="137"/>
          <w:jc w:val="center"/>
        </w:trPr>
        <w:tc>
          <w:tcPr>
            <w:tcW w:w="0" w:type="auto"/>
            <w:vMerge/>
            <w:tcBorders>
              <w:left w:val="single" w:sz="4" w:space="0" w:color="000000"/>
              <w:right w:val="nil"/>
            </w:tcBorders>
            <w:vAlign w:val="center"/>
            <w:hideMark/>
          </w:tcPr>
          <w:p w:rsidR="00D920ED" w:rsidRPr="00CC05B6" w:rsidRDefault="00D920ED" w:rsidP="009635D9">
            <w:pPr>
              <w:spacing w:after="0" w:line="240" w:lineRule="auto"/>
              <w:rPr>
                <w:rFonts w:ascii="Arial" w:hAnsi="Arial" w:cs="Arial"/>
                <w:sz w:val="16"/>
                <w:szCs w:val="16"/>
              </w:rPr>
            </w:pPr>
          </w:p>
        </w:tc>
        <w:tc>
          <w:tcPr>
            <w:tcW w:w="0" w:type="auto"/>
            <w:tcBorders>
              <w:top w:val="nil"/>
              <w:left w:val="single" w:sz="4" w:space="0" w:color="000000"/>
              <w:bottom w:val="single" w:sz="4" w:space="0" w:color="auto"/>
              <w:right w:val="nil"/>
            </w:tcBorders>
            <w:vAlign w:val="center"/>
            <w:hideMark/>
          </w:tcPr>
          <w:p w:rsidR="00D920ED" w:rsidRPr="00CC05B6" w:rsidRDefault="00D920ED" w:rsidP="009635D9">
            <w:pPr>
              <w:tabs>
                <w:tab w:val="left" w:pos="360"/>
              </w:tabs>
              <w:suppressAutoHyphens/>
              <w:snapToGrid w:val="0"/>
              <w:spacing w:after="0" w:line="240" w:lineRule="auto"/>
              <w:rPr>
                <w:rFonts w:ascii="Arial" w:hAnsi="Arial" w:cs="Arial"/>
                <w:sz w:val="16"/>
                <w:szCs w:val="16"/>
              </w:rPr>
            </w:pPr>
            <w:r w:rsidRPr="00CC05B6">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0ED" w:rsidRPr="00CC05B6" w:rsidRDefault="00D920ED" w:rsidP="009635D9">
            <w:pPr>
              <w:suppressAutoHyphens/>
              <w:snapToGrid w:val="0"/>
              <w:spacing w:after="0" w:line="240" w:lineRule="auto"/>
              <w:rPr>
                <w:rFonts w:ascii="Arial" w:hAnsi="Arial" w:cs="Arial"/>
                <w:sz w:val="16"/>
                <w:szCs w:val="16"/>
              </w:rPr>
            </w:pPr>
            <w:r w:rsidRPr="00CC05B6">
              <w:rPr>
                <w:rFonts w:ascii="Arial" w:hAnsi="Arial" w:cs="Arial"/>
                <w:sz w:val="16"/>
                <w:szCs w:val="16"/>
              </w:rPr>
              <w:t>Проверьте целостность цепей и целостность изоляции</w:t>
            </w:r>
          </w:p>
        </w:tc>
      </w:tr>
      <w:tr w:rsidR="00D920ED" w:rsidRPr="00CC05B6" w:rsidTr="009635D9">
        <w:trPr>
          <w:trHeight w:val="137"/>
          <w:jc w:val="center"/>
        </w:trPr>
        <w:tc>
          <w:tcPr>
            <w:tcW w:w="0" w:type="auto"/>
            <w:vMerge/>
            <w:tcBorders>
              <w:left w:val="single" w:sz="4" w:space="0" w:color="000000"/>
              <w:bottom w:val="single" w:sz="4" w:space="0" w:color="auto"/>
              <w:right w:val="nil"/>
            </w:tcBorders>
            <w:vAlign w:val="center"/>
          </w:tcPr>
          <w:p w:rsidR="00D920ED" w:rsidRPr="00CC05B6" w:rsidRDefault="00D920ED" w:rsidP="009635D9">
            <w:pPr>
              <w:spacing w:after="0" w:line="240" w:lineRule="auto"/>
              <w:rPr>
                <w:rFonts w:ascii="Arial" w:hAnsi="Arial" w:cs="Arial"/>
                <w:sz w:val="16"/>
                <w:szCs w:val="16"/>
              </w:rPr>
            </w:pPr>
          </w:p>
        </w:tc>
        <w:tc>
          <w:tcPr>
            <w:tcW w:w="0" w:type="auto"/>
            <w:tcBorders>
              <w:top w:val="nil"/>
              <w:left w:val="single" w:sz="4" w:space="0" w:color="000000"/>
              <w:bottom w:val="single" w:sz="4" w:space="0" w:color="auto"/>
              <w:right w:val="nil"/>
            </w:tcBorders>
            <w:vAlign w:val="center"/>
          </w:tcPr>
          <w:p w:rsidR="00D920ED" w:rsidRPr="00CC05B6" w:rsidRDefault="00D920ED" w:rsidP="009635D9">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Отсутствует напряжение на выходе трансформатора</w:t>
            </w:r>
          </w:p>
        </w:tc>
        <w:tc>
          <w:tcPr>
            <w:tcW w:w="0" w:type="auto"/>
            <w:tcBorders>
              <w:top w:val="single" w:sz="4" w:space="0" w:color="000000"/>
              <w:left w:val="single" w:sz="4" w:space="0" w:color="000000"/>
              <w:bottom w:val="single" w:sz="4" w:space="0" w:color="000000"/>
              <w:right w:val="single" w:sz="4" w:space="0" w:color="000000"/>
            </w:tcBorders>
            <w:vAlign w:val="center"/>
          </w:tcPr>
          <w:p w:rsidR="00D920ED" w:rsidRPr="00CC05B6" w:rsidRDefault="00D920ED" w:rsidP="009635D9">
            <w:pPr>
              <w:suppressAutoHyphens/>
              <w:snapToGrid w:val="0"/>
              <w:spacing w:after="0" w:line="240" w:lineRule="auto"/>
              <w:rPr>
                <w:rFonts w:ascii="Arial" w:hAnsi="Arial" w:cs="Arial"/>
                <w:sz w:val="16"/>
                <w:szCs w:val="16"/>
              </w:rPr>
            </w:pPr>
            <w:r>
              <w:rPr>
                <w:rFonts w:ascii="Arial" w:hAnsi="Arial" w:cs="Arial"/>
                <w:sz w:val="16"/>
                <w:szCs w:val="16"/>
              </w:rPr>
              <w:t>Проверьте уровень напряжения на выходе трансформатора</w:t>
            </w:r>
          </w:p>
        </w:tc>
      </w:tr>
      <w:tr w:rsidR="00D920ED" w:rsidRPr="00CC05B6" w:rsidTr="009635D9">
        <w:trPr>
          <w:trHeight w:val="301"/>
          <w:jc w:val="center"/>
        </w:trPr>
        <w:tc>
          <w:tcPr>
            <w:tcW w:w="0" w:type="auto"/>
            <w:vMerge w:val="restart"/>
            <w:tcBorders>
              <w:top w:val="single" w:sz="4" w:space="0" w:color="auto"/>
              <w:left w:val="single" w:sz="4" w:space="0" w:color="000000"/>
              <w:right w:val="nil"/>
            </w:tcBorders>
            <w:vAlign w:val="center"/>
            <w:hideMark/>
          </w:tcPr>
          <w:p w:rsidR="00D920ED" w:rsidRDefault="00D920ED" w:rsidP="009635D9">
            <w:pPr>
              <w:spacing w:after="0" w:line="240" w:lineRule="auto"/>
              <w:rPr>
                <w:rFonts w:ascii="Arial" w:hAnsi="Arial" w:cs="Arial"/>
                <w:sz w:val="16"/>
                <w:szCs w:val="16"/>
              </w:rPr>
            </w:pPr>
            <w:r>
              <w:rPr>
                <w:rFonts w:ascii="Arial" w:hAnsi="Arial" w:cs="Arial"/>
                <w:sz w:val="16"/>
                <w:szCs w:val="16"/>
              </w:rPr>
              <w:t>- При включении питания насос не работает</w:t>
            </w:r>
          </w:p>
          <w:p w:rsidR="00D920ED" w:rsidRPr="00CC05B6" w:rsidRDefault="00D920ED" w:rsidP="009635D9">
            <w:pPr>
              <w:spacing w:after="0" w:line="240" w:lineRule="auto"/>
              <w:rPr>
                <w:rFonts w:ascii="Arial" w:hAnsi="Arial" w:cs="Arial"/>
                <w:sz w:val="16"/>
                <w:szCs w:val="16"/>
              </w:rPr>
            </w:pPr>
            <w:r>
              <w:rPr>
                <w:rFonts w:ascii="Arial" w:hAnsi="Arial" w:cs="Arial"/>
                <w:sz w:val="16"/>
                <w:szCs w:val="16"/>
              </w:rPr>
              <w:t xml:space="preserve">- </w:t>
            </w:r>
            <w:r w:rsidRPr="00CC05B6">
              <w:rPr>
                <w:rFonts w:ascii="Arial" w:hAnsi="Arial" w:cs="Arial"/>
                <w:sz w:val="16"/>
                <w:szCs w:val="16"/>
              </w:rPr>
              <w:t>При включении питания</w:t>
            </w:r>
            <w:r>
              <w:rPr>
                <w:rFonts w:ascii="Arial" w:hAnsi="Arial" w:cs="Arial"/>
                <w:sz w:val="16"/>
                <w:szCs w:val="16"/>
              </w:rPr>
              <w:t xml:space="preserve"> насоса</w:t>
            </w:r>
            <w:r w:rsidRPr="00CC05B6">
              <w:rPr>
                <w:rFonts w:ascii="Arial" w:hAnsi="Arial" w:cs="Arial"/>
                <w:sz w:val="16"/>
                <w:szCs w:val="16"/>
              </w:rPr>
              <w:t xml:space="preserve"> </w:t>
            </w:r>
            <w:r>
              <w:rPr>
                <w:rFonts w:ascii="Arial" w:hAnsi="Arial" w:cs="Arial"/>
                <w:sz w:val="16"/>
                <w:szCs w:val="16"/>
              </w:rPr>
              <w:t>слышны посторонние шумы, и мощность насоса снизилась</w:t>
            </w:r>
          </w:p>
        </w:tc>
        <w:tc>
          <w:tcPr>
            <w:tcW w:w="0" w:type="auto"/>
            <w:tcBorders>
              <w:top w:val="single" w:sz="4" w:space="0" w:color="auto"/>
              <w:left w:val="single" w:sz="4" w:space="0" w:color="000000"/>
              <w:bottom w:val="single" w:sz="4" w:space="0" w:color="auto"/>
              <w:right w:val="nil"/>
            </w:tcBorders>
            <w:vAlign w:val="center"/>
            <w:hideMark/>
          </w:tcPr>
          <w:p w:rsidR="00D920ED" w:rsidRPr="00CC05B6" w:rsidRDefault="00D920ED" w:rsidP="009635D9">
            <w:pPr>
              <w:tabs>
                <w:tab w:val="left" w:pos="360"/>
              </w:tabs>
              <w:suppressAutoHyphens/>
              <w:snapToGrid w:val="0"/>
              <w:spacing w:after="0" w:line="240" w:lineRule="auto"/>
              <w:rPr>
                <w:rFonts w:ascii="Arial" w:hAnsi="Arial" w:cs="Arial"/>
                <w:sz w:val="16"/>
                <w:szCs w:val="16"/>
              </w:rPr>
            </w:pPr>
            <w:r w:rsidRPr="00CC05B6">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D920ED" w:rsidRPr="00CC05B6" w:rsidRDefault="00D920ED" w:rsidP="009635D9">
            <w:pPr>
              <w:suppressAutoHyphens/>
              <w:snapToGrid w:val="0"/>
              <w:spacing w:after="0" w:line="240" w:lineRule="auto"/>
              <w:rPr>
                <w:rFonts w:ascii="Arial" w:hAnsi="Arial" w:cs="Arial"/>
                <w:sz w:val="16"/>
                <w:szCs w:val="16"/>
              </w:rPr>
            </w:pPr>
            <w:r w:rsidRPr="00CC05B6">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D920ED" w:rsidRPr="00CC05B6" w:rsidTr="009635D9">
        <w:trPr>
          <w:trHeight w:val="301"/>
          <w:jc w:val="center"/>
        </w:trPr>
        <w:tc>
          <w:tcPr>
            <w:tcW w:w="0" w:type="auto"/>
            <w:vMerge/>
            <w:tcBorders>
              <w:left w:val="single" w:sz="4" w:space="0" w:color="000000"/>
              <w:bottom w:val="single" w:sz="4" w:space="0" w:color="auto"/>
              <w:right w:val="nil"/>
            </w:tcBorders>
            <w:vAlign w:val="center"/>
            <w:hideMark/>
          </w:tcPr>
          <w:p w:rsidR="00D920ED" w:rsidRPr="00CC05B6" w:rsidRDefault="00D920ED" w:rsidP="009635D9">
            <w:pPr>
              <w:spacing w:after="0" w:line="240" w:lineRule="auto"/>
              <w:rPr>
                <w:rFonts w:ascii="Arial" w:hAnsi="Arial" w:cs="Arial"/>
                <w:sz w:val="16"/>
                <w:szCs w:val="16"/>
              </w:rPr>
            </w:pPr>
          </w:p>
        </w:tc>
        <w:tc>
          <w:tcPr>
            <w:tcW w:w="0" w:type="auto"/>
            <w:tcBorders>
              <w:top w:val="single" w:sz="4" w:space="0" w:color="auto"/>
              <w:left w:val="single" w:sz="4" w:space="0" w:color="000000"/>
              <w:bottom w:val="single" w:sz="4" w:space="0" w:color="auto"/>
              <w:right w:val="nil"/>
            </w:tcBorders>
            <w:vAlign w:val="center"/>
            <w:hideMark/>
          </w:tcPr>
          <w:p w:rsidR="00D920ED" w:rsidRPr="0052092D" w:rsidRDefault="00D920ED" w:rsidP="009635D9">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Засорился фильтр водозабора</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D920ED" w:rsidRPr="00CC05B6" w:rsidRDefault="00D920ED" w:rsidP="009635D9">
            <w:pPr>
              <w:suppressAutoHyphens/>
              <w:snapToGrid w:val="0"/>
              <w:spacing w:after="0" w:line="240" w:lineRule="auto"/>
              <w:rPr>
                <w:rFonts w:ascii="Arial" w:hAnsi="Arial" w:cs="Arial"/>
                <w:sz w:val="16"/>
                <w:szCs w:val="16"/>
              </w:rPr>
            </w:pPr>
            <w:r>
              <w:rPr>
                <w:rFonts w:ascii="Arial" w:hAnsi="Arial" w:cs="Arial"/>
                <w:sz w:val="16"/>
                <w:szCs w:val="16"/>
              </w:rPr>
              <w:t>Снимите заднюю крышку насоса и проведите чистку фильтра водозабора</w:t>
            </w:r>
          </w:p>
        </w:tc>
      </w:tr>
    </w:tbl>
    <w:p w:rsidR="00D920ED" w:rsidRPr="00D920ED" w:rsidRDefault="00D920ED" w:rsidP="00D920ED">
      <w:pPr>
        <w:spacing w:after="0" w:line="240" w:lineRule="auto"/>
        <w:jc w:val="both"/>
        <w:rPr>
          <w:rFonts w:ascii="Arial" w:eastAsia="Times New Roman" w:hAnsi="Arial" w:cs="Arial"/>
          <w:sz w:val="16"/>
          <w:szCs w:val="16"/>
        </w:rPr>
      </w:pPr>
      <w:r w:rsidRPr="003D0EBF">
        <w:rPr>
          <w:rFonts w:ascii="Arial" w:hAnsi="Arial" w:cs="Arial"/>
          <w:i/>
          <w:sz w:val="16"/>
          <w:szCs w:val="16"/>
        </w:rPr>
        <w:t xml:space="preserve">Если после произведенных действий </w:t>
      </w:r>
      <w:r>
        <w:rPr>
          <w:rFonts w:ascii="Arial" w:hAnsi="Arial" w:cs="Arial"/>
          <w:i/>
          <w:sz w:val="16"/>
          <w:szCs w:val="16"/>
        </w:rPr>
        <w:t>изделие</w:t>
      </w:r>
      <w:r w:rsidRPr="003D0EBF">
        <w:rPr>
          <w:rFonts w:ascii="Arial" w:hAnsi="Arial" w:cs="Arial"/>
          <w:i/>
          <w:sz w:val="16"/>
          <w:szCs w:val="16"/>
        </w:rPr>
        <w:t xml:space="preserve"> не работает, то дальнейший ремонт не целесообразен (неисправимый дефект). Обратитесь в место продажи.</w:t>
      </w:r>
    </w:p>
    <w:p w:rsidR="002700C2" w:rsidRPr="008852A0" w:rsidRDefault="002700C2" w:rsidP="008852A0">
      <w:pPr>
        <w:pStyle w:val="a3"/>
        <w:numPr>
          <w:ilvl w:val="0"/>
          <w:numId w:val="1"/>
        </w:numPr>
        <w:spacing w:after="0" w:line="240" w:lineRule="auto"/>
        <w:ind w:left="426" w:hanging="426"/>
        <w:jc w:val="both"/>
        <w:rPr>
          <w:rFonts w:ascii="Arial" w:hAnsi="Arial" w:cs="Arial"/>
          <w:b/>
          <w:sz w:val="16"/>
          <w:szCs w:val="16"/>
        </w:rPr>
      </w:pPr>
      <w:r w:rsidRPr="008852A0">
        <w:rPr>
          <w:rFonts w:ascii="Arial" w:hAnsi="Arial" w:cs="Arial"/>
          <w:b/>
          <w:sz w:val="16"/>
          <w:szCs w:val="16"/>
        </w:rPr>
        <w:t>Хранение</w:t>
      </w:r>
      <w:r w:rsidR="00231F1A" w:rsidRPr="008852A0">
        <w:rPr>
          <w:rFonts w:ascii="Arial" w:hAnsi="Arial" w:cs="Arial"/>
          <w:b/>
          <w:sz w:val="16"/>
          <w:szCs w:val="16"/>
        </w:rPr>
        <w:t xml:space="preserve"> и транспортировка</w:t>
      </w:r>
    </w:p>
    <w:p w:rsidR="002700C2" w:rsidRPr="008852A0" w:rsidRDefault="00231F1A" w:rsidP="008852A0">
      <w:pPr>
        <w:pStyle w:val="a3"/>
        <w:spacing w:after="0" w:line="240" w:lineRule="auto"/>
        <w:ind w:left="426"/>
        <w:jc w:val="both"/>
        <w:rPr>
          <w:rFonts w:ascii="Arial" w:hAnsi="Arial" w:cs="Arial"/>
          <w:sz w:val="16"/>
          <w:szCs w:val="16"/>
        </w:rPr>
      </w:pPr>
      <w:r w:rsidRPr="008852A0">
        <w:rPr>
          <w:rFonts w:ascii="Arial" w:hAnsi="Arial" w:cs="Arial"/>
          <w:b/>
          <w:sz w:val="16"/>
          <w:szCs w:val="16"/>
        </w:rPr>
        <w:t xml:space="preserve">Не допускать замерзания воды в насосе. Не хранить </w:t>
      </w:r>
      <w:r w:rsidR="00BB4F94" w:rsidRPr="008852A0">
        <w:rPr>
          <w:rFonts w:ascii="Arial" w:hAnsi="Arial" w:cs="Arial"/>
          <w:b/>
          <w:sz w:val="16"/>
          <w:szCs w:val="16"/>
        </w:rPr>
        <w:t xml:space="preserve">комплект фонтана </w:t>
      </w:r>
      <w:r w:rsidRPr="008852A0">
        <w:rPr>
          <w:rFonts w:ascii="Arial" w:hAnsi="Arial" w:cs="Arial"/>
          <w:b/>
          <w:sz w:val="16"/>
          <w:szCs w:val="16"/>
        </w:rPr>
        <w:t>в замерзшей воде.</w:t>
      </w:r>
      <w:r w:rsidRPr="008852A0">
        <w:rPr>
          <w:rFonts w:ascii="Arial" w:hAnsi="Arial" w:cs="Arial"/>
          <w:sz w:val="16"/>
          <w:szCs w:val="16"/>
        </w:rPr>
        <w:t xml:space="preserve"> Перед хранением или транспортировкой, промойте детали насоса чистой водой. </w:t>
      </w:r>
      <w:r w:rsidR="00B36C60" w:rsidRPr="008852A0">
        <w:rPr>
          <w:rFonts w:ascii="Arial" w:hAnsi="Arial" w:cs="Arial"/>
          <w:sz w:val="16"/>
          <w:szCs w:val="16"/>
        </w:rPr>
        <w:t xml:space="preserve">Хранение товара осуществляется в </w:t>
      </w:r>
      <w:r w:rsidRPr="008852A0">
        <w:rPr>
          <w:rFonts w:ascii="Arial" w:hAnsi="Arial" w:cs="Arial"/>
          <w:sz w:val="16"/>
          <w:szCs w:val="16"/>
        </w:rPr>
        <w:t>чистом виде в</w:t>
      </w:r>
      <w:r w:rsidR="00B36C60" w:rsidRPr="008852A0">
        <w:rPr>
          <w:rFonts w:ascii="Arial" w:hAnsi="Arial" w:cs="Arial"/>
          <w:sz w:val="16"/>
          <w:szCs w:val="16"/>
        </w:rPr>
        <w:t xml:space="preserve"> сухом отапливаемом помещении при отсутствии химически агрессивной среды.</w:t>
      </w:r>
      <w:r w:rsidR="00281DC8" w:rsidRPr="008852A0">
        <w:rPr>
          <w:rFonts w:ascii="Arial" w:hAnsi="Arial" w:cs="Arial"/>
          <w:sz w:val="16"/>
          <w:szCs w:val="16"/>
        </w:rPr>
        <w:t xml:space="preserve"> Товар в упаковке пригоден для транспортировки автомобильным, железнодорожным, морским или авиационным транспортом.</w:t>
      </w:r>
    </w:p>
    <w:p w:rsidR="002700C2" w:rsidRPr="008852A0" w:rsidRDefault="002700C2" w:rsidP="008852A0">
      <w:pPr>
        <w:pStyle w:val="a3"/>
        <w:numPr>
          <w:ilvl w:val="0"/>
          <w:numId w:val="1"/>
        </w:numPr>
        <w:spacing w:after="0" w:line="240" w:lineRule="auto"/>
        <w:ind w:left="426" w:hanging="426"/>
        <w:rPr>
          <w:rFonts w:ascii="Arial" w:hAnsi="Arial" w:cs="Arial"/>
          <w:b/>
          <w:sz w:val="16"/>
          <w:szCs w:val="16"/>
        </w:rPr>
      </w:pPr>
      <w:r w:rsidRPr="008852A0">
        <w:rPr>
          <w:rFonts w:ascii="Arial" w:hAnsi="Arial" w:cs="Arial"/>
          <w:b/>
          <w:sz w:val="16"/>
          <w:szCs w:val="16"/>
        </w:rPr>
        <w:t>Утилизация</w:t>
      </w:r>
    </w:p>
    <w:p w:rsidR="002700C2" w:rsidRPr="008852A0" w:rsidRDefault="00281DC8" w:rsidP="008852A0">
      <w:pPr>
        <w:spacing w:after="0" w:line="240" w:lineRule="auto"/>
        <w:ind w:left="426"/>
        <w:rPr>
          <w:rFonts w:ascii="Arial" w:hAnsi="Arial" w:cs="Arial"/>
          <w:sz w:val="16"/>
          <w:szCs w:val="16"/>
        </w:rPr>
      </w:pPr>
      <w:r w:rsidRPr="008852A0">
        <w:rPr>
          <w:rFonts w:ascii="Arial" w:hAnsi="Arial" w:cs="Arial"/>
          <w:sz w:val="16"/>
          <w:szCs w:val="16"/>
        </w:rPr>
        <w:t>Прибор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002700C2" w:rsidRPr="008852A0">
        <w:rPr>
          <w:rFonts w:ascii="Arial" w:hAnsi="Arial" w:cs="Arial"/>
          <w:sz w:val="16"/>
          <w:szCs w:val="16"/>
        </w:rPr>
        <w:t>.</w:t>
      </w:r>
    </w:p>
    <w:p w:rsidR="002C7BFE" w:rsidRPr="008852A0" w:rsidRDefault="002C7BFE" w:rsidP="008852A0">
      <w:pPr>
        <w:pStyle w:val="a3"/>
        <w:numPr>
          <w:ilvl w:val="0"/>
          <w:numId w:val="1"/>
        </w:numPr>
        <w:spacing w:after="0" w:line="240" w:lineRule="auto"/>
        <w:ind w:left="426" w:hanging="426"/>
        <w:rPr>
          <w:rFonts w:ascii="Arial" w:hAnsi="Arial" w:cs="Arial"/>
          <w:b/>
          <w:sz w:val="16"/>
          <w:szCs w:val="16"/>
        </w:rPr>
      </w:pPr>
      <w:r w:rsidRPr="008852A0">
        <w:rPr>
          <w:rFonts w:ascii="Arial" w:hAnsi="Arial" w:cs="Arial"/>
          <w:b/>
          <w:sz w:val="16"/>
          <w:szCs w:val="16"/>
        </w:rPr>
        <w:t>Сертификация</w:t>
      </w:r>
    </w:p>
    <w:p w:rsidR="002C7BFE" w:rsidRPr="008852A0" w:rsidRDefault="002C7BFE" w:rsidP="00D920ED">
      <w:pPr>
        <w:pStyle w:val="a3"/>
        <w:spacing w:after="0" w:line="240" w:lineRule="auto"/>
        <w:ind w:left="426"/>
        <w:jc w:val="both"/>
        <w:rPr>
          <w:rFonts w:ascii="Arial" w:hAnsi="Arial" w:cs="Arial"/>
          <w:b/>
          <w:sz w:val="16"/>
          <w:szCs w:val="16"/>
        </w:rPr>
      </w:pPr>
      <w:bookmarkStart w:id="1" w:name="_Hlk38887275"/>
      <w:r w:rsidRPr="008852A0">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w:t>
      </w:r>
      <w:bookmarkStart w:id="2" w:name="_GoBack"/>
      <w:bookmarkEnd w:id="2"/>
      <w:r w:rsidRPr="008852A0">
        <w:rPr>
          <w:rFonts w:ascii="Arial" w:hAnsi="Arial" w:cs="Arial"/>
          <w:sz w:val="16"/>
          <w:szCs w:val="16"/>
        </w:rPr>
        <w:t>сть».</w:t>
      </w:r>
      <w:bookmarkEnd w:id="1"/>
    </w:p>
    <w:p w:rsidR="002C7BFE" w:rsidRPr="008852A0" w:rsidRDefault="002C7BFE" w:rsidP="008852A0">
      <w:pPr>
        <w:pStyle w:val="a3"/>
        <w:numPr>
          <w:ilvl w:val="0"/>
          <w:numId w:val="1"/>
        </w:numPr>
        <w:spacing w:after="0" w:line="240" w:lineRule="auto"/>
        <w:ind w:left="426" w:hanging="426"/>
        <w:rPr>
          <w:rFonts w:ascii="Arial" w:hAnsi="Arial" w:cs="Arial"/>
          <w:b/>
          <w:sz w:val="16"/>
          <w:szCs w:val="16"/>
        </w:rPr>
      </w:pPr>
      <w:r w:rsidRPr="008852A0">
        <w:rPr>
          <w:rFonts w:ascii="Arial" w:hAnsi="Arial" w:cs="Arial"/>
          <w:b/>
          <w:sz w:val="16"/>
          <w:szCs w:val="16"/>
        </w:rPr>
        <w:t>Информация об изготовителе и дата производства</w:t>
      </w:r>
    </w:p>
    <w:p w:rsidR="002C7BFE" w:rsidRPr="008852A0" w:rsidRDefault="002C7BFE" w:rsidP="008852A0">
      <w:pPr>
        <w:pStyle w:val="a3"/>
        <w:spacing w:after="0" w:line="240" w:lineRule="auto"/>
        <w:ind w:left="426"/>
        <w:jc w:val="both"/>
        <w:rPr>
          <w:rFonts w:ascii="Arial" w:hAnsi="Arial" w:cs="Arial"/>
          <w:sz w:val="16"/>
          <w:szCs w:val="16"/>
        </w:rPr>
      </w:pPr>
      <w:r w:rsidRPr="008852A0">
        <w:rPr>
          <w:rFonts w:ascii="Arial" w:hAnsi="Arial" w:cs="Arial"/>
          <w:sz w:val="16"/>
          <w:szCs w:val="16"/>
        </w:rPr>
        <w:t xml:space="preserve">Сделано в Китае. Изготовитель: </w:t>
      </w:r>
      <w:proofErr w:type="spellStart"/>
      <w:r w:rsidRPr="008852A0">
        <w:rPr>
          <w:rFonts w:ascii="Arial" w:hAnsi="Arial" w:cs="Arial"/>
          <w:sz w:val="16"/>
          <w:szCs w:val="16"/>
        </w:rPr>
        <w:t>Ningbo</w:t>
      </w:r>
      <w:proofErr w:type="spellEnd"/>
      <w:r w:rsidRPr="008852A0">
        <w:rPr>
          <w:rFonts w:ascii="Arial" w:hAnsi="Arial" w:cs="Arial"/>
          <w:sz w:val="16"/>
          <w:szCs w:val="16"/>
        </w:rPr>
        <w:t xml:space="preserve"> </w:t>
      </w:r>
      <w:proofErr w:type="spellStart"/>
      <w:r w:rsidRPr="008852A0">
        <w:rPr>
          <w:rFonts w:ascii="Arial" w:hAnsi="Arial" w:cs="Arial"/>
          <w:sz w:val="16"/>
          <w:szCs w:val="16"/>
        </w:rPr>
        <w:t>Yusing</w:t>
      </w:r>
      <w:proofErr w:type="spellEnd"/>
      <w:r w:rsidRPr="008852A0">
        <w:rPr>
          <w:rFonts w:ascii="Arial" w:hAnsi="Arial" w:cs="Arial"/>
          <w:sz w:val="16"/>
          <w:szCs w:val="16"/>
        </w:rPr>
        <w:t xml:space="preserve"> </w:t>
      </w:r>
      <w:proofErr w:type="spellStart"/>
      <w:r w:rsidRPr="008852A0">
        <w:rPr>
          <w:rFonts w:ascii="Arial" w:hAnsi="Arial" w:cs="Arial"/>
          <w:sz w:val="16"/>
          <w:szCs w:val="16"/>
        </w:rPr>
        <w:t>Electronics</w:t>
      </w:r>
      <w:proofErr w:type="spellEnd"/>
      <w:r w:rsidRPr="008852A0">
        <w:rPr>
          <w:rFonts w:ascii="Arial" w:hAnsi="Arial" w:cs="Arial"/>
          <w:sz w:val="16"/>
          <w:szCs w:val="16"/>
        </w:rPr>
        <w:t xml:space="preserve"> </w:t>
      </w:r>
      <w:proofErr w:type="spellStart"/>
      <w:r w:rsidRPr="008852A0">
        <w:rPr>
          <w:rFonts w:ascii="Arial" w:hAnsi="Arial" w:cs="Arial"/>
          <w:sz w:val="16"/>
          <w:szCs w:val="16"/>
        </w:rPr>
        <w:t>Co</w:t>
      </w:r>
      <w:proofErr w:type="spellEnd"/>
      <w:r w:rsidRPr="008852A0">
        <w:rPr>
          <w:rFonts w:ascii="Arial" w:hAnsi="Arial" w:cs="Arial"/>
          <w:sz w:val="16"/>
          <w:szCs w:val="16"/>
        </w:rPr>
        <w:t xml:space="preserve">., LTD, </w:t>
      </w:r>
      <w:proofErr w:type="spellStart"/>
      <w:r w:rsidRPr="008852A0">
        <w:rPr>
          <w:rFonts w:ascii="Arial" w:hAnsi="Arial" w:cs="Arial"/>
          <w:sz w:val="16"/>
          <w:szCs w:val="16"/>
        </w:rPr>
        <w:t>Civil</w:t>
      </w:r>
      <w:proofErr w:type="spellEnd"/>
      <w:r w:rsidRPr="008852A0">
        <w:rPr>
          <w:rFonts w:ascii="Arial" w:hAnsi="Arial" w:cs="Arial"/>
          <w:sz w:val="16"/>
          <w:szCs w:val="16"/>
        </w:rPr>
        <w:t xml:space="preserve"> </w:t>
      </w:r>
      <w:proofErr w:type="spellStart"/>
      <w:r w:rsidRPr="008852A0">
        <w:rPr>
          <w:rFonts w:ascii="Arial" w:hAnsi="Arial" w:cs="Arial"/>
          <w:sz w:val="16"/>
          <w:szCs w:val="16"/>
        </w:rPr>
        <w:t>Industrial</w:t>
      </w:r>
      <w:proofErr w:type="spellEnd"/>
      <w:r w:rsidRPr="008852A0">
        <w:rPr>
          <w:rFonts w:ascii="Arial" w:hAnsi="Arial" w:cs="Arial"/>
          <w:sz w:val="16"/>
          <w:szCs w:val="16"/>
        </w:rPr>
        <w:t xml:space="preserve"> </w:t>
      </w:r>
      <w:proofErr w:type="spellStart"/>
      <w:r w:rsidRPr="008852A0">
        <w:rPr>
          <w:rFonts w:ascii="Arial" w:hAnsi="Arial" w:cs="Arial"/>
          <w:sz w:val="16"/>
          <w:szCs w:val="16"/>
        </w:rPr>
        <w:t>Zone</w:t>
      </w:r>
      <w:proofErr w:type="spellEnd"/>
      <w:r w:rsidRPr="008852A0">
        <w:rPr>
          <w:rFonts w:ascii="Arial" w:hAnsi="Arial" w:cs="Arial"/>
          <w:sz w:val="16"/>
          <w:szCs w:val="16"/>
        </w:rPr>
        <w:t xml:space="preserve">, </w:t>
      </w:r>
      <w:proofErr w:type="spellStart"/>
      <w:r w:rsidRPr="008852A0">
        <w:rPr>
          <w:rFonts w:ascii="Arial" w:hAnsi="Arial" w:cs="Arial"/>
          <w:sz w:val="16"/>
          <w:szCs w:val="16"/>
        </w:rPr>
        <w:t>Pugen</w:t>
      </w:r>
      <w:proofErr w:type="spellEnd"/>
      <w:r w:rsidRPr="008852A0">
        <w:rPr>
          <w:rFonts w:ascii="Arial" w:hAnsi="Arial" w:cs="Arial"/>
          <w:sz w:val="16"/>
          <w:szCs w:val="16"/>
        </w:rPr>
        <w:t xml:space="preserve"> </w:t>
      </w:r>
      <w:proofErr w:type="spellStart"/>
      <w:r w:rsidRPr="008852A0">
        <w:rPr>
          <w:rFonts w:ascii="Arial" w:hAnsi="Arial" w:cs="Arial"/>
          <w:sz w:val="16"/>
          <w:szCs w:val="16"/>
        </w:rPr>
        <w:t>Vilage</w:t>
      </w:r>
      <w:proofErr w:type="spellEnd"/>
      <w:r w:rsidRPr="008852A0">
        <w:rPr>
          <w:rFonts w:ascii="Arial" w:hAnsi="Arial" w:cs="Arial"/>
          <w:sz w:val="16"/>
          <w:szCs w:val="16"/>
        </w:rPr>
        <w:t xml:space="preserve">, </w:t>
      </w:r>
      <w:proofErr w:type="spellStart"/>
      <w:r w:rsidRPr="008852A0">
        <w:rPr>
          <w:rFonts w:ascii="Arial" w:hAnsi="Arial" w:cs="Arial"/>
          <w:sz w:val="16"/>
          <w:szCs w:val="16"/>
        </w:rPr>
        <w:t>Qiu’ai</w:t>
      </w:r>
      <w:proofErr w:type="spellEnd"/>
      <w:r w:rsidRPr="008852A0">
        <w:rPr>
          <w:rFonts w:ascii="Arial" w:hAnsi="Arial" w:cs="Arial"/>
          <w:sz w:val="16"/>
          <w:szCs w:val="16"/>
        </w:rPr>
        <w:t xml:space="preserve">, </w:t>
      </w:r>
      <w:proofErr w:type="spellStart"/>
      <w:r w:rsidRPr="008852A0">
        <w:rPr>
          <w:rFonts w:ascii="Arial" w:hAnsi="Arial" w:cs="Arial"/>
          <w:sz w:val="16"/>
          <w:szCs w:val="16"/>
        </w:rPr>
        <w:t>Ningbo</w:t>
      </w:r>
      <w:proofErr w:type="spellEnd"/>
      <w:r w:rsidRPr="008852A0">
        <w:rPr>
          <w:rFonts w:ascii="Arial" w:hAnsi="Arial" w:cs="Arial"/>
          <w:sz w:val="16"/>
          <w:szCs w:val="16"/>
        </w:rPr>
        <w:t xml:space="preserve">, </w:t>
      </w:r>
      <w:proofErr w:type="spellStart"/>
      <w:r w:rsidRPr="008852A0">
        <w:rPr>
          <w:rFonts w:ascii="Arial" w:hAnsi="Arial" w:cs="Arial"/>
          <w:sz w:val="16"/>
          <w:szCs w:val="16"/>
        </w:rPr>
        <w:t>China</w:t>
      </w:r>
      <w:proofErr w:type="spellEnd"/>
      <w:r w:rsidRPr="008852A0">
        <w:rPr>
          <w:rFonts w:ascii="Arial" w:hAnsi="Arial" w:cs="Arial"/>
          <w:sz w:val="16"/>
          <w:szCs w:val="16"/>
        </w:rPr>
        <w:t>/ООО "</w:t>
      </w:r>
      <w:proofErr w:type="spellStart"/>
      <w:r w:rsidRPr="008852A0">
        <w:rPr>
          <w:rFonts w:ascii="Arial" w:hAnsi="Arial" w:cs="Arial"/>
          <w:sz w:val="16"/>
          <w:szCs w:val="16"/>
        </w:rPr>
        <w:t>Нингбо</w:t>
      </w:r>
      <w:proofErr w:type="spellEnd"/>
      <w:r w:rsidRPr="008852A0">
        <w:rPr>
          <w:rFonts w:ascii="Arial" w:hAnsi="Arial" w:cs="Arial"/>
          <w:sz w:val="16"/>
          <w:szCs w:val="16"/>
        </w:rPr>
        <w:t xml:space="preserve"> </w:t>
      </w:r>
      <w:proofErr w:type="spellStart"/>
      <w:r w:rsidRPr="008852A0">
        <w:rPr>
          <w:rFonts w:ascii="Arial" w:hAnsi="Arial" w:cs="Arial"/>
          <w:sz w:val="16"/>
          <w:szCs w:val="16"/>
        </w:rPr>
        <w:t>Юсинг</w:t>
      </w:r>
      <w:proofErr w:type="spellEnd"/>
      <w:r w:rsidRPr="008852A0">
        <w:rPr>
          <w:rFonts w:ascii="Arial" w:hAnsi="Arial" w:cs="Arial"/>
          <w:sz w:val="16"/>
          <w:szCs w:val="16"/>
        </w:rPr>
        <w:t xml:space="preserve"> </w:t>
      </w:r>
      <w:proofErr w:type="spellStart"/>
      <w:r w:rsidRPr="008852A0">
        <w:rPr>
          <w:rFonts w:ascii="Arial" w:hAnsi="Arial" w:cs="Arial"/>
          <w:sz w:val="16"/>
          <w:szCs w:val="16"/>
        </w:rPr>
        <w:t>Электроникс</w:t>
      </w:r>
      <w:proofErr w:type="spellEnd"/>
      <w:r w:rsidRPr="008852A0">
        <w:rPr>
          <w:rFonts w:ascii="Arial" w:hAnsi="Arial" w:cs="Arial"/>
          <w:sz w:val="16"/>
          <w:szCs w:val="16"/>
        </w:rPr>
        <w:t xml:space="preserve"> Компания", зона </w:t>
      </w:r>
      <w:proofErr w:type="spellStart"/>
      <w:r w:rsidRPr="008852A0">
        <w:rPr>
          <w:rFonts w:ascii="Arial" w:hAnsi="Arial" w:cs="Arial"/>
          <w:sz w:val="16"/>
          <w:szCs w:val="16"/>
        </w:rPr>
        <w:t>Цивил</w:t>
      </w:r>
      <w:proofErr w:type="spellEnd"/>
      <w:r w:rsidRPr="008852A0">
        <w:rPr>
          <w:rFonts w:ascii="Arial" w:hAnsi="Arial" w:cs="Arial"/>
          <w:sz w:val="16"/>
          <w:szCs w:val="16"/>
        </w:rPr>
        <w:t xml:space="preserve"> Индастриал, населенный пункт </w:t>
      </w:r>
      <w:proofErr w:type="spellStart"/>
      <w:r w:rsidRPr="008852A0">
        <w:rPr>
          <w:rFonts w:ascii="Arial" w:hAnsi="Arial" w:cs="Arial"/>
          <w:sz w:val="16"/>
          <w:szCs w:val="16"/>
        </w:rPr>
        <w:t>Пуген</w:t>
      </w:r>
      <w:proofErr w:type="spellEnd"/>
      <w:r w:rsidRPr="008852A0">
        <w:rPr>
          <w:rFonts w:ascii="Arial" w:hAnsi="Arial" w:cs="Arial"/>
          <w:sz w:val="16"/>
          <w:szCs w:val="16"/>
        </w:rPr>
        <w:t xml:space="preserve">, </w:t>
      </w:r>
      <w:proofErr w:type="spellStart"/>
      <w:r w:rsidRPr="008852A0">
        <w:rPr>
          <w:rFonts w:ascii="Arial" w:hAnsi="Arial" w:cs="Arial"/>
          <w:sz w:val="16"/>
          <w:szCs w:val="16"/>
        </w:rPr>
        <w:t>Цюай</w:t>
      </w:r>
      <w:proofErr w:type="spellEnd"/>
      <w:r w:rsidRPr="008852A0">
        <w:rPr>
          <w:rFonts w:ascii="Arial" w:hAnsi="Arial" w:cs="Arial"/>
          <w:sz w:val="16"/>
          <w:szCs w:val="16"/>
        </w:rPr>
        <w:t xml:space="preserve">, г. </w:t>
      </w:r>
      <w:proofErr w:type="spellStart"/>
      <w:r w:rsidRPr="008852A0">
        <w:rPr>
          <w:rFonts w:ascii="Arial" w:hAnsi="Arial" w:cs="Arial"/>
          <w:sz w:val="16"/>
          <w:szCs w:val="16"/>
        </w:rPr>
        <w:t>Нингбо</w:t>
      </w:r>
      <w:proofErr w:type="spellEnd"/>
      <w:r w:rsidRPr="008852A0">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t>
      </w:r>
      <w:hyperlink r:id="rId7" w:history="1">
        <w:r w:rsidRPr="008852A0">
          <w:rPr>
            <w:rFonts w:ascii="Arial" w:hAnsi="Arial" w:cs="Arial"/>
            <w:sz w:val="16"/>
            <w:szCs w:val="16"/>
          </w:rPr>
          <w:t>www.feron.ru</w:t>
        </w:r>
      </w:hyperlink>
      <w:r w:rsidRPr="008852A0">
        <w:rPr>
          <w:rFonts w:ascii="Arial" w:hAnsi="Arial" w:cs="Arial"/>
          <w:sz w:val="16"/>
          <w:szCs w:val="16"/>
        </w:rPr>
        <w:t>. Импортер: ООО «СИЛА СВЕТА» Россия, 117405, г. Москва, ул. Дорожная, д. 48, тел. +7(499)394-69-26</w:t>
      </w:r>
    </w:p>
    <w:p w:rsidR="002700C2" w:rsidRPr="008852A0" w:rsidRDefault="002C7BFE" w:rsidP="008852A0">
      <w:pPr>
        <w:pStyle w:val="a3"/>
        <w:spacing w:after="0" w:line="240" w:lineRule="auto"/>
        <w:ind w:left="426"/>
        <w:jc w:val="both"/>
        <w:rPr>
          <w:rFonts w:ascii="Arial" w:hAnsi="Arial" w:cs="Arial"/>
          <w:sz w:val="16"/>
          <w:szCs w:val="16"/>
        </w:rPr>
      </w:pPr>
      <w:r w:rsidRPr="008852A0">
        <w:rPr>
          <w:rFonts w:ascii="Arial" w:hAnsi="Arial" w:cs="Arial"/>
          <w:sz w:val="16"/>
          <w:szCs w:val="16"/>
        </w:rPr>
        <w:t>Дата изготовления нанесена на оболочке товара в формате ММ.ГГГГ, где ММ – месяц изготовления, ГГГГ – год изготовления.</w:t>
      </w:r>
    </w:p>
    <w:p w:rsidR="002700C2" w:rsidRPr="008852A0" w:rsidRDefault="002700C2" w:rsidP="008852A0">
      <w:pPr>
        <w:pStyle w:val="a3"/>
        <w:numPr>
          <w:ilvl w:val="0"/>
          <w:numId w:val="1"/>
        </w:numPr>
        <w:spacing w:after="0" w:line="240" w:lineRule="auto"/>
        <w:ind w:left="426" w:hanging="426"/>
        <w:rPr>
          <w:rFonts w:ascii="Arial" w:hAnsi="Arial" w:cs="Arial"/>
          <w:b/>
          <w:sz w:val="16"/>
          <w:szCs w:val="16"/>
        </w:rPr>
      </w:pPr>
      <w:r w:rsidRPr="008852A0">
        <w:rPr>
          <w:rFonts w:ascii="Arial" w:hAnsi="Arial" w:cs="Arial"/>
          <w:b/>
          <w:sz w:val="16"/>
          <w:szCs w:val="16"/>
        </w:rPr>
        <w:t>Гарантийные обязательства</w:t>
      </w:r>
    </w:p>
    <w:p w:rsidR="00D920ED" w:rsidRPr="004F4B9C" w:rsidRDefault="00D920ED" w:rsidP="00D920ED">
      <w:pPr>
        <w:pStyle w:val="a3"/>
        <w:numPr>
          <w:ilvl w:val="0"/>
          <w:numId w:val="7"/>
        </w:numPr>
        <w:spacing w:after="0" w:line="240" w:lineRule="auto"/>
        <w:ind w:left="714" w:hanging="357"/>
        <w:jc w:val="both"/>
        <w:rPr>
          <w:rFonts w:ascii="Arial" w:eastAsia="Times New Roman" w:hAnsi="Arial" w:cs="Arial"/>
          <w:sz w:val="16"/>
          <w:szCs w:val="16"/>
        </w:rPr>
      </w:pPr>
      <w:r w:rsidRPr="004F4B9C">
        <w:rPr>
          <w:rFonts w:ascii="Arial" w:hAnsi="Arial" w:cs="Arial"/>
          <w:sz w:val="16"/>
          <w:szCs w:val="16"/>
        </w:rPr>
        <w:t>Гарантийный срок на товар составляет 1 год (12 месяцев) со дня продажи, гарантия распространяется на работоспособность светодиодной подсветки, трансформатора и насоса при соблюдении требований эксплуатации, приведенных в данной инструкции.</w:t>
      </w:r>
    </w:p>
    <w:p w:rsidR="00D920ED" w:rsidRPr="004F4B9C" w:rsidRDefault="00D920ED" w:rsidP="00D920ED">
      <w:pPr>
        <w:pStyle w:val="a3"/>
        <w:numPr>
          <w:ilvl w:val="0"/>
          <w:numId w:val="7"/>
        </w:numPr>
        <w:spacing w:after="0" w:line="240" w:lineRule="auto"/>
        <w:ind w:left="714" w:hanging="357"/>
        <w:jc w:val="both"/>
        <w:rPr>
          <w:rFonts w:ascii="Arial" w:hAnsi="Arial" w:cs="Arial"/>
          <w:sz w:val="16"/>
          <w:szCs w:val="16"/>
        </w:rPr>
      </w:pPr>
      <w:r w:rsidRPr="004F4B9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920ED" w:rsidRPr="004F4B9C" w:rsidRDefault="00D920ED" w:rsidP="00D920ED">
      <w:pPr>
        <w:pStyle w:val="a3"/>
        <w:numPr>
          <w:ilvl w:val="0"/>
          <w:numId w:val="7"/>
        </w:numPr>
        <w:spacing w:after="0" w:line="240" w:lineRule="auto"/>
        <w:ind w:left="714" w:hanging="357"/>
        <w:jc w:val="both"/>
        <w:rPr>
          <w:rFonts w:ascii="Arial" w:hAnsi="Arial" w:cs="Arial"/>
          <w:sz w:val="16"/>
          <w:szCs w:val="16"/>
        </w:rPr>
      </w:pPr>
      <w:r w:rsidRPr="004F4B9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920ED" w:rsidRPr="004F4B9C" w:rsidRDefault="00D920ED" w:rsidP="00D920ED">
      <w:pPr>
        <w:pStyle w:val="a3"/>
        <w:numPr>
          <w:ilvl w:val="0"/>
          <w:numId w:val="7"/>
        </w:numPr>
        <w:spacing w:after="0" w:line="240" w:lineRule="auto"/>
        <w:ind w:left="714" w:hanging="357"/>
        <w:jc w:val="both"/>
        <w:rPr>
          <w:rFonts w:ascii="Arial" w:hAnsi="Arial" w:cs="Arial"/>
          <w:sz w:val="16"/>
          <w:szCs w:val="16"/>
        </w:rPr>
      </w:pPr>
      <w:r w:rsidRPr="004F4B9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F4B9C">
        <w:rPr>
          <w:rFonts w:ascii="Arial" w:hAnsi="Arial" w:cs="Arial"/>
          <w:sz w:val="16"/>
          <w:szCs w:val="16"/>
        </w:rPr>
        <w:t>стикерованием</w:t>
      </w:r>
      <w:proofErr w:type="spellEnd"/>
      <w:r w:rsidRPr="004F4B9C">
        <w:rPr>
          <w:rFonts w:ascii="Arial" w:hAnsi="Arial" w:cs="Arial"/>
          <w:sz w:val="16"/>
          <w:szCs w:val="16"/>
        </w:rPr>
        <w:t>. </w:t>
      </w:r>
    </w:p>
    <w:p w:rsidR="00D920ED" w:rsidRDefault="00D920ED" w:rsidP="00D920ED">
      <w:pPr>
        <w:pStyle w:val="a3"/>
        <w:numPr>
          <w:ilvl w:val="0"/>
          <w:numId w:val="7"/>
        </w:numPr>
        <w:spacing w:after="0" w:line="240" w:lineRule="auto"/>
        <w:ind w:left="714" w:hanging="357"/>
        <w:jc w:val="both"/>
        <w:rPr>
          <w:rFonts w:ascii="Arial" w:hAnsi="Arial" w:cs="Arial"/>
          <w:sz w:val="16"/>
          <w:szCs w:val="16"/>
        </w:rPr>
      </w:pPr>
      <w:r w:rsidRPr="004F4B9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81DC8" w:rsidRPr="00D920ED" w:rsidRDefault="00D920ED" w:rsidP="00D920ED">
      <w:pPr>
        <w:pStyle w:val="a3"/>
        <w:numPr>
          <w:ilvl w:val="0"/>
          <w:numId w:val="7"/>
        </w:numPr>
        <w:spacing w:after="0" w:line="240" w:lineRule="auto"/>
        <w:ind w:left="714" w:hanging="357"/>
        <w:jc w:val="both"/>
        <w:rPr>
          <w:rFonts w:ascii="Arial" w:hAnsi="Arial" w:cs="Arial"/>
          <w:sz w:val="16"/>
          <w:szCs w:val="16"/>
        </w:rPr>
      </w:pPr>
      <w:r w:rsidRPr="00D920ED">
        <w:rPr>
          <w:rFonts w:ascii="Arial" w:hAnsi="Arial" w:cs="Arial"/>
          <w:sz w:val="16"/>
          <w:szCs w:val="16"/>
        </w:rPr>
        <w:t>Гарантийные обязательства не выполняются при наличии механических повреждений товара или нарушения правил</w:t>
      </w:r>
      <w:r w:rsidRPr="00D920ED">
        <w:rPr>
          <w:rFonts w:ascii="Arial" w:eastAsia="Times New Roman" w:hAnsi="Arial" w:cs="Arial"/>
          <w:sz w:val="16"/>
          <w:szCs w:val="16"/>
        </w:rPr>
        <w:t xml:space="preserve"> эксплуатации.</w:t>
      </w:r>
    </w:p>
    <w:p w:rsidR="0094140D" w:rsidRPr="008852A0" w:rsidRDefault="002700C2" w:rsidP="008852A0">
      <w:pPr>
        <w:pStyle w:val="a3"/>
        <w:spacing w:after="0" w:line="240" w:lineRule="auto"/>
        <w:ind w:left="0"/>
        <w:jc w:val="center"/>
        <w:rPr>
          <w:rFonts w:ascii="Arial" w:hAnsi="Arial" w:cs="Arial"/>
          <w:sz w:val="16"/>
          <w:szCs w:val="16"/>
        </w:rPr>
      </w:pPr>
      <w:r w:rsidRPr="008852A0">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8852A0">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281DC8" w:rsidRPr="008852A0">
        <w:rPr>
          <w:rFonts w:ascii="Arial" w:hAnsi="Arial" w:cs="Arial"/>
          <w:noProof/>
          <w:sz w:val="16"/>
          <w:szCs w:val="16"/>
        </w:rPr>
        <w:t xml:space="preserve"> </w:t>
      </w:r>
      <w:r w:rsidR="00281DC8" w:rsidRPr="008852A0">
        <w:rPr>
          <w:rFonts w:ascii="Arial" w:hAnsi="Arial" w:cs="Arial"/>
          <w:noProof/>
          <w:sz w:val="16"/>
          <w:szCs w:val="16"/>
        </w:rPr>
        <w:drawing>
          <wp:inline distT="0" distB="0" distL="0" distR="0" wp14:anchorId="42EEA596" wp14:editId="0EEDB02A">
            <wp:extent cx="262255" cy="262255"/>
            <wp:effectExtent l="0" t="0" r="4445" b="4445"/>
            <wp:docPr id="5" name="Рисунок 2"/>
            <wp:cNvGraphicFramePr/>
            <a:graphic xmlns:a="http://schemas.openxmlformats.org/drawingml/2006/main">
              <a:graphicData uri="http://schemas.openxmlformats.org/drawingml/2006/picture">
                <pic:pic xmlns:pic="http://schemas.openxmlformats.org/drawingml/2006/picture">
                  <pic:nvPicPr>
                    <pic:cNvPr id="5" name="Рисунок 2"/>
                    <pic:cNvPicPr/>
                  </pic:nvPicPr>
                  <pic:blipFill>
                    <a:blip r:embed="rId10" cstate="print"/>
                    <a:srcRect/>
                    <a:stretch>
                      <a:fillRect/>
                    </a:stretch>
                  </pic:blipFill>
                  <pic:spPr bwMode="auto">
                    <a:xfrm>
                      <a:off x="0" y="0"/>
                      <a:ext cx="262255" cy="262255"/>
                    </a:xfrm>
                    <a:prstGeom prst="rect">
                      <a:avLst/>
                    </a:prstGeom>
                    <a:noFill/>
                    <a:ln w="9525">
                      <a:noFill/>
                      <a:miter lim="800000"/>
                      <a:headEnd/>
                      <a:tailEnd/>
                    </a:ln>
                  </pic:spPr>
                </pic:pic>
              </a:graphicData>
            </a:graphic>
          </wp:inline>
        </w:drawing>
      </w:r>
    </w:p>
    <w:sectPr w:rsidR="0094140D" w:rsidRPr="008852A0" w:rsidSect="008D74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EF13356"/>
    <w:multiLevelType w:val="hybridMultilevel"/>
    <w:tmpl w:val="9202E9BA"/>
    <w:lvl w:ilvl="0" w:tplc="05E69A4A">
      <w:start w:val="1"/>
      <w:numFmt w:val="decimal"/>
      <w:lvlText w:val="4.%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90310D9"/>
    <w:multiLevelType w:val="hybridMultilevel"/>
    <w:tmpl w:val="EA3813FC"/>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1B05860"/>
    <w:multiLevelType w:val="hybridMultilevel"/>
    <w:tmpl w:val="F554438A"/>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C6077EC"/>
    <w:multiLevelType w:val="hybridMultilevel"/>
    <w:tmpl w:val="C8FE4A8A"/>
    <w:lvl w:ilvl="0" w:tplc="6C0A294C">
      <w:start w:val="1"/>
      <w:numFmt w:val="decimal"/>
      <w:lvlText w:val="1.%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62A4E6E"/>
    <w:multiLevelType w:val="hybridMultilevel"/>
    <w:tmpl w:val="6338D9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D16609"/>
    <w:multiLevelType w:val="hybridMultilevel"/>
    <w:tmpl w:val="4E30DF5A"/>
    <w:lvl w:ilvl="0" w:tplc="CB54F78A">
      <w:start w:val="1"/>
      <w:numFmt w:val="decimal"/>
      <w:lvlText w:val="1.%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3706EC6"/>
    <w:multiLevelType w:val="hybridMultilevel"/>
    <w:tmpl w:val="9CC0FDD8"/>
    <w:lvl w:ilvl="0" w:tplc="FD4A892A">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F3F59B6"/>
    <w:multiLevelType w:val="hybridMultilevel"/>
    <w:tmpl w:val="1EE0DDA6"/>
    <w:lvl w:ilvl="0" w:tplc="C9C06910">
      <w:start w:val="1"/>
      <w:numFmt w:val="decimal"/>
      <w:lvlText w:val="4.%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0"/>
  </w:num>
  <w:num w:numId="10">
    <w:abstractNumId w:val="12"/>
  </w:num>
  <w:num w:numId="11">
    <w:abstractNumId w:val="6"/>
  </w:num>
  <w:num w:numId="12">
    <w:abstractNumId w:val="9"/>
  </w:num>
  <w:num w:numId="13">
    <w:abstractNumId w:val="5"/>
  </w:num>
  <w:num w:numId="14">
    <w:abstractNumId w:val="4"/>
  </w:num>
  <w:num w:numId="15">
    <w:abstractNumId w:val="1"/>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143C8"/>
    <w:rsid w:val="00030CF8"/>
    <w:rsid w:val="00051FA2"/>
    <w:rsid w:val="000A1C3C"/>
    <w:rsid w:val="000A1F2C"/>
    <w:rsid w:val="000D5CC6"/>
    <w:rsid w:val="0014387C"/>
    <w:rsid w:val="00150118"/>
    <w:rsid w:val="00167812"/>
    <w:rsid w:val="00187F76"/>
    <w:rsid w:val="002035FB"/>
    <w:rsid w:val="00231F1A"/>
    <w:rsid w:val="00262A35"/>
    <w:rsid w:val="002700C2"/>
    <w:rsid w:val="00281DC8"/>
    <w:rsid w:val="00291181"/>
    <w:rsid w:val="00291620"/>
    <w:rsid w:val="002B4865"/>
    <w:rsid w:val="002C7BFE"/>
    <w:rsid w:val="002D0153"/>
    <w:rsid w:val="002E2A69"/>
    <w:rsid w:val="00320743"/>
    <w:rsid w:val="00337767"/>
    <w:rsid w:val="003469FD"/>
    <w:rsid w:val="00346FF9"/>
    <w:rsid w:val="003806EF"/>
    <w:rsid w:val="00387BCD"/>
    <w:rsid w:val="00390944"/>
    <w:rsid w:val="00395179"/>
    <w:rsid w:val="003B04DC"/>
    <w:rsid w:val="003B1840"/>
    <w:rsid w:val="003B3492"/>
    <w:rsid w:val="00410033"/>
    <w:rsid w:val="00421424"/>
    <w:rsid w:val="00437E49"/>
    <w:rsid w:val="00457B6D"/>
    <w:rsid w:val="00470923"/>
    <w:rsid w:val="004818D3"/>
    <w:rsid w:val="00483871"/>
    <w:rsid w:val="0048718B"/>
    <w:rsid w:val="004905D9"/>
    <w:rsid w:val="004D4948"/>
    <w:rsid w:val="004F6156"/>
    <w:rsid w:val="005362EC"/>
    <w:rsid w:val="00544A83"/>
    <w:rsid w:val="005528E3"/>
    <w:rsid w:val="00554429"/>
    <w:rsid w:val="00564824"/>
    <w:rsid w:val="005D53C1"/>
    <w:rsid w:val="005E1092"/>
    <w:rsid w:val="005E3268"/>
    <w:rsid w:val="005F01C2"/>
    <w:rsid w:val="006869A7"/>
    <w:rsid w:val="00692144"/>
    <w:rsid w:val="00692D2A"/>
    <w:rsid w:val="006B78E4"/>
    <w:rsid w:val="006F1DA7"/>
    <w:rsid w:val="00724800"/>
    <w:rsid w:val="00742CCD"/>
    <w:rsid w:val="00760680"/>
    <w:rsid w:val="00766F10"/>
    <w:rsid w:val="00785E9F"/>
    <w:rsid w:val="007923EB"/>
    <w:rsid w:val="00794DDB"/>
    <w:rsid w:val="007B70AF"/>
    <w:rsid w:val="007D403D"/>
    <w:rsid w:val="00841579"/>
    <w:rsid w:val="00863C44"/>
    <w:rsid w:val="00884A67"/>
    <w:rsid w:val="008852A0"/>
    <w:rsid w:val="00894237"/>
    <w:rsid w:val="008A53E3"/>
    <w:rsid w:val="008D7401"/>
    <w:rsid w:val="008E2D7F"/>
    <w:rsid w:val="008F42D2"/>
    <w:rsid w:val="008F6D13"/>
    <w:rsid w:val="0093159A"/>
    <w:rsid w:val="0094140D"/>
    <w:rsid w:val="00971EAC"/>
    <w:rsid w:val="009B4356"/>
    <w:rsid w:val="00A6359D"/>
    <w:rsid w:val="00A82FCF"/>
    <w:rsid w:val="00AA3B6D"/>
    <w:rsid w:val="00AC7823"/>
    <w:rsid w:val="00B131C5"/>
    <w:rsid w:val="00B36C60"/>
    <w:rsid w:val="00B41FF2"/>
    <w:rsid w:val="00B42CFF"/>
    <w:rsid w:val="00B80D08"/>
    <w:rsid w:val="00B9586C"/>
    <w:rsid w:val="00BB194A"/>
    <w:rsid w:val="00BB4F94"/>
    <w:rsid w:val="00C059A3"/>
    <w:rsid w:val="00C54A7D"/>
    <w:rsid w:val="00C5539C"/>
    <w:rsid w:val="00C746AA"/>
    <w:rsid w:val="00CB40DA"/>
    <w:rsid w:val="00CC62AA"/>
    <w:rsid w:val="00CD4B8B"/>
    <w:rsid w:val="00CF70D8"/>
    <w:rsid w:val="00D00ED0"/>
    <w:rsid w:val="00D05CB7"/>
    <w:rsid w:val="00D37374"/>
    <w:rsid w:val="00D603B1"/>
    <w:rsid w:val="00D77F25"/>
    <w:rsid w:val="00D920ED"/>
    <w:rsid w:val="00DB3DB2"/>
    <w:rsid w:val="00DE3DC0"/>
    <w:rsid w:val="00DF2581"/>
    <w:rsid w:val="00E232E7"/>
    <w:rsid w:val="00E26A6D"/>
    <w:rsid w:val="00E854A4"/>
    <w:rsid w:val="00EA4B32"/>
    <w:rsid w:val="00EB2AC8"/>
    <w:rsid w:val="00EC04CF"/>
    <w:rsid w:val="00F071E9"/>
    <w:rsid w:val="00F27BB1"/>
    <w:rsid w:val="00F40A5F"/>
    <w:rsid w:val="00F51802"/>
    <w:rsid w:val="00F75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8603"/>
  <w15:docId w15:val="{7AEA5F87-1A93-4CF6-BB35-C797321C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customStyle="1" w:styleId="apple-converted-space">
    <w:name w:val="apple-converted-space"/>
    <w:basedOn w:val="a0"/>
    <w:rsid w:val="00894237"/>
  </w:style>
  <w:style w:type="character" w:styleId="a7">
    <w:name w:val="Hyperlink"/>
    <w:basedOn w:val="a0"/>
    <w:uiPriority w:val="99"/>
    <w:semiHidden/>
    <w:unhideWhenUsed/>
    <w:rsid w:val="00281D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94671">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6031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fero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1740</Words>
  <Characters>9922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16</cp:revision>
  <dcterms:created xsi:type="dcterms:W3CDTF">2018-05-22T09:59:00Z</dcterms:created>
  <dcterms:modified xsi:type="dcterms:W3CDTF">2020-04-27T10:42:00Z</dcterms:modified>
</cp:coreProperties>
</file>